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91AB5" w:rsidRDefault="00E119EA" w14:paraId="220416AA" w14:textId="77777777">
      <w:pPr>
        <w:pStyle w:val="Title"/>
      </w:pPr>
      <w:bookmarkStart w:name="_22d44nw8q56" w:colFirst="0" w:colLast="0" w:id="0"/>
      <w:bookmarkEnd w:id="0"/>
      <w:r>
        <w:t>MEETING AGENDA</w:t>
      </w:r>
    </w:p>
    <w:p w:rsidR="00491AB5" w:rsidRDefault="00491AB5" w14:paraId="672A6659" w14:textId="77777777"/>
    <w:p w:rsidR="00491AB5" w:rsidRDefault="00E119EA" w14:paraId="563AA24D" w14:textId="1F75D67E">
      <w:pPr>
        <w:pStyle w:val="Heading1"/>
        <w:numPr>
          <w:ilvl w:val="0"/>
          <w:numId w:val="2"/>
        </w:numPr>
        <w:rPr/>
      </w:pPr>
      <w:bookmarkStart w:name="_qm67rk4t5db9" w:id="1"/>
      <w:bookmarkEnd w:id="1"/>
      <w:r w:rsidR="00E119EA">
        <w:rPr/>
        <w:t xml:space="preserve">Call to Order: </w:t>
      </w:r>
      <w:r w:rsidR="59DFE2BD">
        <w:rPr/>
        <w:t xml:space="preserve">1:59 </w:t>
      </w:r>
      <w:r w:rsidR="2B44049B">
        <w:rPr/>
        <w:t>pm</w:t>
      </w:r>
    </w:p>
    <w:p w:rsidR="00491AB5" w:rsidRDefault="00E119EA" w14:paraId="32A11D3C" w14:textId="620A09E8">
      <w:pPr>
        <w:pStyle w:val="Heading1"/>
        <w:numPr>
          <w:ilvl w:val="0"/>
          <w:numId w:val="2"/>
        </w:numPr>
        <w:rPr/>
      </w:pPr>
      <w:bookmarkStart w:name="_bwcw92bm16o6" w:id="2"/>
      <w:bookmarkEnd w:id="2"/>
      <w:r w:rsidR="00E119EA">
        <w:rPr/>
        <w:t>Roll &amp; Verification of Quorum</w:t>
      </w:r>
      <w:r w:rsidR="00E14074">
        <w:rPr/>
        <w:t xml:space="preserve"> (</w:t>
      </w:r>
      <w:r w:rsidR="4CF4448F">
        <w:rPr/>
        <w:t>3</w:t>
      </w:r>
      <w:r w:rsidR="00E14074">
        <w:rPr/>
        <w:t>)</w:t>
      </w:r>
      <w:r w:rsidR="00E119EA">
        <w:rPr/>
        <w:t>:</w:t>
      </w:r>
      <w:r w:rsidR="043C8A5A">
        <w:rPr/>
        <w:t xml:space="preserve"> 4</w:t>
      </w:r>
      <w:r w:rsidR="297800DD">
        <w:rPr/>
        <w:t xml:space="preserve"> </w:t>
      </w:r>
      <w:r w:rsidR="00E14074">
        <w:rPr/>
        <w:t>/</w:t>
      </w:r>
      <w:r w:rsidR="60052077">
        <w:rPr/>
        <w:t>5</w:t>
      </w:r>
    </w:p>
    <w:p w:rsidR="00491AB5" w:rsidP="07B1EF2C" w:rsidRDefault="00491AB5" w14:paraId="0A37501D" w14:textId="77777777">
      <w:pPr>
        <w:jc w:val="left"/>
      </w:pPr>
    </w:p>
    <w:tbl>
      <w:tblPr>
        <w:tblW w:w="9765" w:type="dxa"/>
        <w:jc w:val="left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3570"/>
        <w:gridCol w:w="1470"/>
        <w:gridCol w:w="1245"/>
      </w:tblGrid>
      <w:tr w:rsidR="00491AB5" w:rsidTr="1D72394A" w14:paraId="2F27A394" w14:textId="77777777">
        <w:trPr>
          <w:trHeight w:val="345"/>
        </w:trPr>
        <w:tc>
          <w:tcPr>
            <w:tcW w:w="3480" w:type="dxa"/>
            <w:tcBorders>
              <w:right w:val="nil"/>
            </w:tcBorders>
            <w:shd w:val="clear" w:color="auto" w:fill="000000" w:themeFill="tex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0D909AED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Name</w:t>
            </w:r>
          </w:p>
        </w:tc>
        <w:tc>
          <w:tcPr>
            <w:tcW w:w="3570" w:type="dxa"/>
            <w:tcBorders>
              <w:left w:val="nil"/>
              <w:right w:val="single" w:color="FFFFFF" w:themeColor="background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03CA40FF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Email</w:t>
            </w:r>
          </w:p>
        </w:tc>
        <w:tc>
          <w:tcPr>
            <w:tcW w:w="1470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1875E59C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Initial</w:t>
            </w:r>
          </w:p>
        </w:tc>
        <w:tc>
          <w:tcPr>
            <w:tcW w:w="1245" w:type="dxa"/>
            <w:tcBorders>
              <w:left w:val="single" w:color="FFFFFF" w:themeColor="background1" w:sz="8" w:space="0"/>
            </w:tcBorders>
            <w:shd w:val="clear" w:color="auto" w:fill="000000" w:themeFill="tex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E119EA" w14:paraId="71F69D33" w14:textId="77777777">
            <w:pPr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Final</w:t>
            </w:r>
          </w:p>
        </w:tc>
      </w:tr>
      <w:tr w:rsidR="00491AB5" w:rsidTr="1D72394A" w14:paraId="1F7BC964" w14:textId="77777777">
        <w:trPr>
          <w:trHeight w:val="600"/>
        </w:trPr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74EEAD14" w14:textId="6C0A0BE9">
            <w:pPr>
              <w:widowControl w:val="0"/>
              <w:jc w:val="center"/>
            </w:pPr>
            <w:r w:rsidR="00E119EA">
              <w:rPr/>
              <w:t xml:space="preserve">Chair </w:t>
            </w:r>
            <w:r w:rsidR="39FA9022">
              <w:rPr/>
              <w:t>Yracheta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color="43434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6454F04C" w:rsidRDefault="0A0159F6" w14:paraId="79A2B3BF" w14:textId="0907F7DF">
            <w:pPr>
              <w:pStyle w:val="Heading5"/>
              <w:keepNext w:val="0"/>
              <w:keepLines w:val="0"/>
              <w:widowControl w:val="0"/>
              <w:suppressLineNumbers w:val="0"/>
              <w:shd w:val="clear" w:color="auto" w:fill="FFFFFF" w:themeFill="background1"/>
              <w:bidi w:val="0"/>
              <w:spacing w:before="0" w:beforeAutospacing="off" w:after="40" w:afterAutospacing="off" w:line="276" w:lineRule="auto"/>
              <w:ind w:left="0" w:right="0"/>
              <w:jc w:val="center"/>
            </w:pPr>
            <w:hyperlink r:id="Rdff6a9b007624796">
              <w:r w:rsidRPr="1D72394A" w:rsidR="39FA9022">
                <w:rPr>
                  <w:rStyle w:val="Hyperlink"/>
                </w:rPr>
                <w:t>sgdisabilitycaucus@ucf.edu</w:t>
              </w:r>
            </w:hyperlink>
          </w:p>
        </w:tc>
        <w:tc>
          <w:tcPr>
            <w:tcW w:w="1470" w:type="dxa"/>
            <w:tcBorders>
              <w:top w:val="nil"/>
              <w:left w:val="single" w:color="434343" w:sz="8" w:space="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422CFBB3" w14:textId="5A4E1EB1">
            <w:pPr>
              <w:widowControl w:val="0"/>
              <w:jc w:val="center"/>
            </w:pPr>
            <w:r w:rsidR="642714CD">
              <w:rPr/>
              <w:t>P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3C18D1DD" w14:textId="25274A16">
            <w:pPr>
              <w:widowControl w:val="0"/>
              <w:jc w:val="center"/>
            </w:pPr>
            <w:r w:rsidR="7C46D8A6">
              <w:rPr/>
              <w:t>P</w:t>
            </w:r>
          </w:p>
        </w:tc>
      </w:tr>
      <w:tr w:rsidR="00491AB5" w:rsidTr="1D72394A" w14:paraId="0314D439" w14:textId="77777777">
        <w:trPr>
          <w:trHeight w:val="945"/>
        </w:trPr>
        <w:tc>
          <w:tcPr>
            <w:tcW w:w="348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217FA320" w14:textId="2EB454B9">
            <w:pPr>
              <w:widowControl w:val="0"/>
              <w:jc w:val="center"/>
            </w:pPr>
            <w:r w:rsidR="00E119EA">
              <w:rPr/>
              <w:t>Vice-Chair</w:t>
            </w:r>
            <w:r w:rsidR="29CD4A7B">
              <w:rPr/>
              <w:t xml:space="preserve"> Johnson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color="434343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1D72394A" w:rsidRDefault="00E119EA" w14:paraId="1962C2E5" w14:textId="2087D8F5">
            <w:pPr>
              <w:pStyle w:val="Heading5"/>
              <w:keepNext w:val="0"/>
              <w:keepLines w:val="0"/>
              <w:widowControl w:val="0"/>
              <w:shd w:val="clear" w:color="auto" w:fill="FFFFFF" w:themeFill="background1"/>
              <w:spacing w:before="0" w:after="40"/>
              <w:jc w:val="center"/>
              <w:rPr>
                <w:color w:val="000000" w:themeColor="text1" w:themeTint="FF" w:themeShade="FF"/>
              </w:rPr>
            </w:pPr>
            <w:hyperlink r:id="R9c54bd3cdec14001">
              <w:r w:rsidRPr="1D72394A" w:rsidR="29CD4A7B">
                <w:rPr>
                  <w:rStyle w:val="Hyperlink"/>
                </w:rPr>
                <w:t>sgachps6@ucf.edu</w:t>
              </w:r>
            </w:hyperlink>
          </w:p>
          <w:p w:rsidR="00491AB5" w:rsidP="1D72394A" w:rsidRDefault="00E119EA" w14:paraId="543E4E61" w14:textId="43D8AA0E">
            <w:pPr>
              <w:pStyle w:val="Normal"/>
              <w:keepNext w:val="0"/>
              <w:keepLines w:val="0"/>
              <w:widowControl w:val="0"/>
            </w:pPr>
          </w:p>
        </w:tc>
        <w:tc>
          <w:tcPr>
            <w:tcW w:w="1470" w:type="dxa"/>
            <w:tcBorders>
              <w:top w:val="nil"/>
              <w:left w:val="single" w:color="434343" w:sz="8" w:space="0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50A71F8C" w14:textId="53582E6C">
            <w:pPr>
              <w:widowControl w:val="0"/>
              <w:jc w:val="center"/>
            </w:pPr>
            <w:r w:rsidR="1E4083EB">
              <w:rPr/>
              <w:t>P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00491AB5" w14:paraId="15EFEC9F" w14:textId="3DC424A6">
            <w:pPr>
              <w:widowControl w:val="0"/>
              <w:jc w:val="center"/>
            </w:pPr>
            <w:r w:rsidR="65411BE4">
              <w:rPr/>
              <w:t>P</w:t>
            </w:r>
          </w:p>
        </w:tc>
      </w:tr>
      <w:tr w:rsidR="00491AB5" w:rsidTr="1D72394A" w14:paraId="69ABF221" w14:textId="77777777">
        <w:trPr>
          <w:trHeight w:val="6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1AB5" w:rsidRDefault="00E119EA" w14:paraId="3AA18E1F" w14:textId="78C204E3">
            <w:pPr>
              <w:widowControl w:val="0"/>
              <w:jc w:val="center"/>
            </w:pPr>
            <w:r w:rsidR="00E119EA">
              <w:rPr/>
              <w:t>Senator</w:t>
            </w:r>
            <w:r w:rsidR="00E14074">
              <w:rPr/>
              <w:t xml:space="preserve"> Hall</w:t>
            </w:r>
          </w:p>
          <w:p w:rsidR="00491AB5" w:rsidRDefault="00E119EA" w14:paraId="4E3C433C" w14:textId="42B814C5">
            <w:pPr>
              <w:widowControl w:val="0"/>
              <w:jc w:val="center"/>
            </w:pPr>
          </w:p>
          <w:p w:rsidR="00491AB5" w:rsidP="1D72394A" w:rsidRDefault="00E119EA" w14:paraId="10E250DE" w14:textId="11BA84BB">
            <w:pPr>
              <w:widowControl w:val="0"/>
              <w:jc w:val="center"/>
              <w:rPr>
                <w:lang w:val="en-US"/>
              </w:rPr>
            </w:pPr>
            <w:r w:rsidRPr="1D72394A" w:rsidR="2EA6A372">
              <w:rPr>
                <w:lang w:val="en-US"/>
              </w:rPr>
              <w:t>Senator</w:t>
            </w:r>
            <w:r w:rsidRPr="1D72394A" w:rsidR="110E4EC4">
              <w:rPr>
                <w:lang w:val="en-US"/>
              </w:rPr>
              <w:t xml:space="preserve"> Ced</w:t>
            </w:r>
            <w:r w:rsidR="110E4EC4">
              <w:rPr/>
              <w:t>r</w:t>
            </w:r>
            <w:r w:rsidR="110E4EC4">
              <w:rPr/>
              <w:t>a</w:t>
            </w:r>
            <w:r w:rsidR="110E4EC4">
              <w:rPr/>
              <w:t xml:space="preserve">  </w:t>
            </w:r>
          </w:p>
          <w:p w:rsidR="00491AB5" w:rsidRDefault="00E119EA" w14:paraId="4D3385BC" w14:textId="526367C0">
            <w:pPr>
              <w:widowControl w:val="0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5328559A" w14:paraId="7350E3F5" w14:textId="0F20E656">
            <w:pPr>
              <w:spacing w:line="240" w:lineRule="auto"/>
              <w:jc w:val="center"/>
            </w:pPr>
            <w:hyperlink r:id="R983025ccea724265">
              <w:r w:rsidRPr="1D72394A" w:rsidR="5328559A">
                <w:rPr>
                  <w:rStyle w:val="Hyperlink"/>
                  <w:lang w:val="en-US"/>
                </w:rPr>
                <w:t>sga_grst3@ucf.edu</w:t>
              </w:r>
            </w:hyperlink>
          </w:p>
          <w:p w:rsidR="00491AB5" w:rsidP="1D72394A" w:rsidRDefault="5328559A" w14:paraId="0083D69A" w14:textId="16E701AB">
            <w:pPr>
              <w:spacing w:line="240" w:lineRule="auto"/>
              <w:jc w:val="center"/>
              <w:rPr>
                <w:lang w:val="en-US"/>
              </w:rPr>
            </w:pPr>
          </w:p>
          <w:p w:rsidR="00491AB5" w:rsidP="1D72394A" w:rsidRDefault="5328559A" w14:paraId="45BBFA2E" w14:textId="2331523B">
            <w:pPr>
              <w:spacing w:line="240" w:lineRule="auto"/>
              <w:jc w:val="center"/>
              <w:rPr>
                <w:lang w:val="en-US"/>
              </w:rPr>
            </w:pPr>
            <w:hyperlink r:id="R0b58e5dd600a4b9d">
              <w:r w:rsidRPr="1D72394A" w:rsidR="64838147">
                <w:rPr>
                  <w:rStyle w:val="Hyperlink"/>
                  <w:lang w:val="en-US"/>
                </w:rPr>
                <w:t>S</w:t>
              </w:r>
              <w:r w:rsidRPr="1D72394A" w:rsidR="3659A5F7">
                <w:rPr>
                  <w:rStyle w:val="Hyperlink"/>
                  <w:lang w:val="en-US"/>
                </w:rPr>
                <w:t>ga</w:t>
              </w:r>
              <w:r w:rsidRPr="1D72394A" w:rsidR="64838147">
                <w:rPr>
                  <w:rStyle w:val="Hyperlink"/>
                  <w:lang w:val="en-US"/>
                </w:rPr>
                <w:t>_sci6@ucf.edu</w:t>
              </w:r>
            </w:hyperlink>
          </w:p>
          <w:p w:rsidR="00491AB5" w:rsidP="1D72394A" w:rsidRDefault="5328559A" w14:paraId="3656B9AB" w14:textId="7BBA9113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RDefault="76D4A30F" w14:paraId="76CA7501" w14:textId="41DD7B38">
            <w:pPr>
              <w:widowControl w:val="0"/>
              <w:jc w:val="center"/>
            </w:pPr>
            <w:r w:rsidR="6CE59FE4">
              <w:rPr/>
              <w:t>E</w:t>
            </w:r>
          </w:p>
          <w:p w:rsidR="00491AB5" w:rsidRDefault="76D4A30F" w14:paraId="103B72F1" w14:textId="09EAF5BC">
            <w:pPr>
              <w:widowControl w:val="0"/>
              <w:jc w:val="center"/>
            </w:pPr>
          </w:p>
          <w:p w:rsidR="00491AB5" w:rsidRDefault="76D4A30F" w14:paraId="45FB0818" w14:textId="42BB8592">
            <w:pPr>
              <w:widowControl w:val="0"/>
              <w:jc w:val="center"/>
            </w:pPr>
            <w:r w:rsidR="3678938E">
              <w:rPr/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1AB5" w:rsidP="1D72394A" w:rsidRDefault="00491AB5" w14:paraId="6F0990B1" w14:textId="15E883BF">
            <w:pPr>
              <w:pStyle w:val="Normal"/>
              <w:widowControl w:val="0"/>
              <w:jc w:val="center"/>
            </w:pPr>
            <w:r w:rsidR="3DD1FD2A">
              <w:rPr/>
              <w:t>E</w:t>
            </w:r>
          </w:p>
          <w:p w:rsidR="00491AB5" w:rsidP="1D72394A" w:rsidRDefault="00491AB5" w14:paraId="642785B3" w14:textId="7666A5CA">
            <w:pPr>
              <w:pStyle w:val="Normal"/>
              <w:widowControl w:val="0"/>
              <w:jc w:val="center"/>
            </w:pPr>
          </w:p>
          <w:p w:rsidR="00491AB5" w:rsidRDefault="00491AB5" w14:paraId="049F31CB" w14:textId="431079AD">
            <w:pPr>
              <w:widowControl w:val="0"/>
              <w:jc w:val="center"/>
            </w:pPr>
            <w:r w:rsidR="5E3528E0">
              <w:rPr/>
              <w:t>P</w:t>
            </w:r>
          </w:p>
        </w:tc>
      </w:tr>
      <w:tr w:rsidR="5C6E115B" w:rsidTr="1D72394A" w14:paraId="677066F4" w14:textId="77777777">
        <w:trPr>
          <w:trHeight w:val="300"/>
        </w:trPr>
        <w:tc>
          <w:tcPr>
            <w:tcW w:w="3480" w:type="dxa"/>
            <w:tcBorders>
              <w:top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2A069B23" w:rsidP="5C6E115B" w:rsidRDefault="2A069B23" w14:paraId="2866231E" w14:textId="555D1DF2">
            <w:pPr>
              <w:jc w:val="center"/>
              <w:rPr>
                <w:lang w:val="en-US"/>
              </w:rPr>
            </w:pPr>
            <w:r w:rsidRPr="5C6E115B">
              <w:rPr>
                <w:lang w:val="en-US"/>
              </w:rPr>
              <w:t>Comptroller Cimillo</w:t>
            </w:r>
          </w:p>
        </w:tc>
        <w:tc>
          <w:tcPr>
            <w:tcW w:w="3570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C6E115B" w:rsidP="5C6E115B" w:rsidRDefault="3B94C0BE" w14:paraId="5D2883AD" w14:textId="39A99C0A">
            <w:pPr>
              <w:spacing w:line="240" w:lineRule="auto"/>
              <w:jc w:val="center"/>
            </w:pPr>
            <w:hyperlink r:id="Rae2e80ed640f4dac">
              <w:r w:rsidRPr="1D72394A" w:rsidR="3B94C0BE">
                <w:rPr>
                  <w:rStyle w:val="Hyperlink"/>
                  <w:lang w:val="en-US"/>
                </w:rPr>
                <w:t>sga_comp@ucf.edu</w:t>
              </w:r>
            </w:hyperlink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C6E115B" w:rsidP="5C6E115B" w:rsidRDefault="1F78C606" w14:paraId="012BDE15" w14:textId="2E3345F8">
            <w:pPr>
              <w:jc w:val="center"/>
            </w:pPr>
            <w:r w:rsidR="607D4743">
              <w:rPr/>
              <w:t>P</w:t>
            </w:r>
          </w:p>
        </w:tc>
        <w:tc>
          <w:tcPr>
            <w:tcW w:w="1245" w:type="dxa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C6E115B" w:rsidP="5C6E115B" w:rsidRDefault="5C6E115B" w14:paraId="7405A568" w14:textId="7A801775">
            <w:pPr>
              <w:jc w:val="center"/>
            </w:pPr>
            <w:r w:rsidR="4A602FE0">
              <w:rPr/>
              <w:t>P</w:t>
            </w:r>
          </w:p>
        </w:tc>
      </w:tr>
    </w:tbl>
    <w:p w:rsidR="00491AB5" w:rsidRDefault="00491AB5" w14:paraId="4DDBEF00" w14:textId="77777777">
      <w:pPr>
        <w:pStyle w:val="Heading1"/>
        <w:spacing w:after="0"/>
        <w:ind w:left="0" w:firstLine="0"/>
      </w:pPr>
      <w:bookmarkStart w:name="_q9dbgau0s24q" w:colFirst="0" w:colLast="0" w:id="4"/>
      <w:bookmarkEnd w:id="4"/>
    </w:p>
    <w:p w:rsidR="00491AB5" w:rsidP="6454F04C" w:rsidRDefault="00E119EA" w14:paraId="213B4E15" w14:textId="709F97B2">
      <w:pPr>
        <w:pStyle w:val="Heading1"/>
        <w:numPr>
          <w:ilvl w:val="0"/>
          <w:numId w:val="1"/>
        </w:numPr>
        <w:spacing w:after="0"/>
        <w:rPr>
          <w:lang w:val="en-US"/>
        </w:rPr>
      </w:pPr>
      <w:bookmarkStart w:name="_xgukmim4m091" w:id="5"/>
      <w:bookmarkEnd w:id="5"/>
      <w:r w:rsidRPr="1D72394A" w:rsidR="00E119EA">
        <w:rPr>
          <w:lang w:val="en-US"/>
        </w:rPr>
        <w:t xml:space="preserve">Approval of the Minutes: </w:t>
      </w:r>
      <w:r w:rsidRPr="1D72394A" w:rsidR="1DC4FD70">
        <w:rPr>
          <w:lang w:val="en-US"/>
        </w:rPr>
        <w:t>Approved by GC</w:t>
      </w:r>
    </w:p>
    <w:p w:rsidR="6454F04C" w:rsidP="6454F04C" w:rsidRDefault="6454F04C" w14:paraId="037B9A43" w14:textId="0B3BBCA0">
      <w:pPr>
        <w:pStyle w:val="Normal"/>
      </w:pPr>
    </w:p>
    <w:p w:rsidR="6454F04C" w:rsidP="1D72394A" w:rsidRDefault="6454F04C" w14:paraId="6D058C7A" w14:textId="3AA7E19F">
      <w:pPr>
        <w:pStyle w:val="Heading1"/>
        <w:numPr>
          <w:ilvl w:val="0"/>
          <w:numId w:val="1"/>
        </w:numPr>
        <w:spacing w:after="0"/>
        <w:rPr/>
      </w:pPr>
      <w:bookmarkStart w:name="_snax5ehfgfrb" w:id="6"/>
      <w:bookmarkEnd w:id="6"/>
      <w:r w:rsidRPr="1D72394A" w:rsidR="00E119EA">
        <w:rPr>
          <w:lang w:val="en-US"/>
        </w:rPr>
        <w:t xml:space="preserve">Approval of the Agenda: </w:t>
      </w:r>
      <w:r w:rsidRPr="1D72394A" w:rsidR="29F1E956">
        <w:rPr>
          <w:lang w:val="en-US"/>
        </w:rPr>
        <w:t>Approved by GC</w:t>
      </w:r>
    </w:p>
    <w:p w:rsidR="1D72394A" w:rsidP="1D72394A" w:rsidRDefault="1D72394A" w14:paraId="7D13B4B3" w14:textId="64C60E00">
      <w:pPr>
        <w:pStyle w:val="Normal"/>
      </w:pPr>
    </w:p>
    <w:p w:rsidR="6454F04C" w:rsidP="1D72394A" w:rsidRDefault="6454F04C" w14:paraId="23153771" w14:textId="12861C65">
      <w:pPr>
        <w:numPr>
          <w:ilvl w:val="0"/>
          <w:numId w:val="1"/>
        </w:numPr>
        <w:ind/>
        <w:rPr/>
      </w:pPr>
      <w:r w:rsidR="00E119EA">
        <w:rPr/>
        <w:t>Open Forum:</w:t>
      </w:r>
      <w:r w:rsidR="2822708A">
        <w:rPr/>
        <w:t xml:space="preserve"> </w:t>
      </w:r>
    </w:p>
    <w:p w:rsidR="0DB3362E" w:rsidP="1D72394A" w:rsidRDefault="0DB3362E" w14:paraId="20DAE879" w14:textId="161E0537">
      <w:pPr>
        <w:numPr>
          <w:ilvl w:val="1"/>
          <w:numId w:val="1"/>
        </w:numPr>
        <w:rPr>
          <w:lang w:val="en-US"/>
        </w:rPr>
      </w:pPr>
      <w:r w:rsidRPr="1D72394A" w:rsidR="0DB3362E">
        <w:rPr>
          <w:lang w:val="en-US"/>
        </w:rPr>
        <w:t xml:space="preserve">Eddie: Last </w:t>
      </w:r>
      <w:r w:rsidRPr="1D72394A" w:rsidR="60467372">
        <w:rPr>
          <w:lang w:val="en-US"/>
        </w:rPr>
        <w:t>s</w:t>
      </w:r>
      <w:r w:rsidRPr="1D72394A" w:rsidR="0DB3362E">
        <w:rPr>
          <w:lang w:val="en-US"/>
        </w:rPr>
        <w:t>emester</w:t>
      </w:r>
      <w:r w:rsidRPr="1D72394A" w:rsidR="0DB3362E">
        <w:rPr>
          <w:lang w:val="en-US"/>
        </w:rPr>
        <w:t xml:space="preserve"> I went to </w:t>
      </w:r>
      <w:r w:rsidRPr="1D72394A" w:rsidR="0DB3362E">
        <w:rPr>
          <w:lang w:val="en-US"/>
        </w:rPr>
        <w:t xml:space="preserve">talk to different people about disability </w:t>
      </w:r>
      <w:r w:rsidRPr="1D72394A" w:rsidR="0DB3362E">
        <w:rPr>
          <w:lang w:val="en-US"/>
        </w:rPr>
        <w:t>advocacy</w:t>
      </w:r>
      <w:r w:rsidRPr="1D72394A" w:rsidR="0DB3362E">
        <w:rPr>
          <w:lang w:val="en-US"/>
        </w:rPr>
        <w:t xml:space="preserve"> and </w:t>
      </w:r>
      <w:r w:rsidRPr="1D72394A" w:rsidR="0DB3362E">
        <w:rPr>
          <w:lang w:val="en-US"/>
        </w:rPr>
        <w:t xml:space="preserve">they kept sending me </w:t>
      </w:r>
      <w:r w:rsidRPr="1D72394A" w:rsidR="1D7C1C8B">
        <w:rPr>
          <w:lang w:val="en-US"/>
        </w:rPr>
        <w:t xml:space="preserve">in circles and </w:t>
      </w:r>
      <w:r w:rsidRPr="1D72394A" w:rsidR="0DB3362E">
        <w:rPr>
          <w:lang w:val="en-US"/>
        </w:rPr>
        <w:t>to the same place</w:t>
      </w:r>
      <w:r w:rsidRPr="1D72394A" w:rsidR="55358816">
        <w:rPr>
          <w:lang w:val="en-US"/>
        </w:rPr>
        <w:t>s</w:t>
      </w:r>
      <w:r w:rsidRPr="1D72394A" w:rsidR="0DB3362E">
        <w:rPr>
          <w:lang w:val="en-US"/>
        </w:rPr>
        <w:t xml:space="preserve">. </w:t>
      </w:r>
    </w:p>
    <w:p w:rsidR="0DB3362E" w:rsidP="1D72394A" w:rsidRDefault="0DB3362E" w14:paraId="3E69042F" w14:textId="65612EED">
      <w:pPr>
        <w:numPr>
          <w:ilvl w:val="2"/>
          <w:numId w:val="1"/>
        </w:numPr>
        <w:rPr>
          <w:lang w:val="en-US"/>
        </w:rPr>
      </w:pPr>
      <w:r w:rsidRPr="1D72394A" w:rsidR="0DB3362E">
        <w:rPr>
          <w:lang w:val="en-US"/>
        </w:rPr>
        <w:t xml:space="preserve">Yracheta: </w:t>
      </w:r>
      <w:r w:rsidRPr="1D72394A" w:rsidR="5B7369E9">
        <w:rPr>
          <w:lang w:val="en-US"/>
        </w:rPr>
        <w:t xml:space="preserve">Was the complaint about a </w:t>
      </w:r>
      <w:r w:rsidR="0DB3362E">
        <w:rPr/>
        <w:t>s</w:t>
      </w:r>
      <w:r w:rsidRPr="1D72394A" w:rsidR="0DB3362E">
        <w:rPr>
          <w:lang w:val="en-US"/>
        </w:rPr>
        <w:t>ingl</w:t>
      </w:r>
      <w:r w:rsidRPr="1D72394A" w:rsidR="0DB3362E">
        <w:rPr>
          <w:lang w:val="en-US"/>
        </w:rPr>
        <w:t>e</w:t>
      </w:r>
      <w:r w:rsidRPr="1D72394A" w:rsidR="0DB3362E">
        <w:rPr>
          <w:lang w:val="en-US"/>
        </w:rPr>
        <w:t xml:space="preserve"> event or</w:t>
      </w:r>
      <w:r w:rsidRPr="1D72394A" w:rsidR="14D8608C">
        <w:rPr>
          <w:lang w:val="en-US"/>
        </w:rPr>
        <w:t xml:space="preserve"> the</w:t>
      </w:r>
      <w:r w:rsidRPr="1D72394A" w:rsidR="0DB3362E">
        <w:rPr>
          <w:lang w:val="en-US"/>
        </w:rPr>
        <w:t xml:space="preserve"> </w:t>
      </w:r>
      <w:r w:rsidRPr="1D72394A" w:rsidR="2AE4197F">
        <w:rPr>
          <w:lang w:val="en-US"/>
        </w:rPr>
        <w:t xml:space="preserve">social </w:t>
      </w:r>
      <w:r w:rsidRPr="1D72394A" w:rsidR="0DB3362E">
        <w:rPr>
          <w:lang w:val="en-US"/>
        </w:rPr>
        <w:t xml:space="preserve">climate? </w:t>
      </w:r>
    </w:p>
    <w:p w:rsidR="0DB3362E" w:rsidP="1D72394A" w:rsidRDefault="0DB3362E" w14:paraId="5D54A3BD" w14:textId="2EC7C1F8">
      <w:pPr>
        <w:numPr>
          <w:ilvl w:val="1"/>
          <w:numId w:val="1"/>
        </w:numPr>
        <w:rPr/>
      </w:pPr>
      <w:r w:rsidRPr="1D72394A" w:rsidR="0DB3362E">
        <w:rPr>
          <w:lang w:val="en-US"/>
        </w:rPr>
        <w:t xml:space="preserve">Eddie: </w:t>
      </w:r>
      <w:r w:rsidRPr="1D72394A" w:rsidR="08617349">
        <w:rPr>
          <w:lang w:val="en-US"/>
        </w:rPr>
        <w:t>S</w:t>
      </w:r>
      <w:r w:rsidRPr="1D72394A" w:rsidR="0DB3362E">
        <w:rPr>
          <w:lang w:val="en-US"/>
        </w:rPr>
        <w:t>ingle event. The facul</w:t>
      </w:r>
      <w:r w:rsidR="0DB3362E">
        <w:rPr/>
        <w:t>t</w:t>
      </w:r>
      <w:r w:rsidR="0DB3362E">
        <w:rPr/>
        <w:t>y</w:t>
      </w:r>
      <w:r w:rsidR="0DB3362E">
        <w:rPr/>
        <w:t xml:space="preserve"> </w:t>
      </w:r>
      <w:r w:rsidR="0DB3362E">
        <w:rPr/>
        <w:t>doesn't</w:t>
      </w:r>
      <w:r w:rsidR="0DB3362E">
        <w:rPr/>
        <w:t xml:space="preserve"> understand the importance</w:t>
      </w:r>
      <w:r w:rsidR="0DB3362E">
        <w:rPr/>
        <w:t xml:space="preserve">. They just </w:t>
      </w:r>
      <w:r w:rsidR="0DB3362E">
        <w:rPr/>
        <w:t>didn't</w:t>
      </w:r>
      <w:r w:rsidR="0DB3362E">
        <w:rPr/>
        <w:t xml:space="preserve"> care. It felt like I </w:t>
      </w:r>
      <w:r w:rsidR="0DB3362E">
        <w:rPr/>
        <w:t>wasn’t</w:t>
      </w:r>
      <w:r w:rsidR="0DB3362E">
        <w:rPr/>
        <w:t xml:space="preserve"> important. He was like </w:t>
      </w:r>
      <w:r w:rsidR="0DB3362E">
        <w:rPr/>
        <w:t>“I</w:t>
      </w:r>
      <w:r w:rsidR="0DB3362E">
        <w:rPr/>
        <w:t xml:space="preserve"> </w:t>
      </w:r>
      <w:r w:rsidR="29F8F456">
        <w:rPr/>
        <w:t>don't</w:t>
      </w:r>
      <w:r w:rsidR="0DB3362E">
        <w:rPr/>
        <w:t xml:space="preserve"> care” and I want you to know that. I </w:t>
      </w:r>
      <w:r w:rsidR="0DB3362E">
        <w:rPr/>
        <w:t>didn’t</w:t>
      </w:r>
      <w:r w:rsidR="0DB3362E">
        <w:rPr/>
        <w:t xml:space="preserve"> get anywhere w</w:t>
      </w:r>
      <w:r w:rsidR="6E8B1C2D">
        <w:rPr/>
        <w:t xml:space="preserve">ith that conversation. </w:t>
      </w:r>
    </w:p>
    <w:p w:rsidR="6E8B1C2D" w:rsidP="1D72394A" w:rsidRDefault="6E8B1C2D" w14:paraId="138A0577" w14:textId="67220F4E">
      <w:pPr>
        <w:numPr>
          <w:ilvl w:val="1"/>
          <w:numId w:val="1"/>
        </w:numPr>
        <w:rPr>
          <w:lang w:val="en-US"/>
        </w:rPr>
      </w:pPr>
      <w:r w:rsidRPr="1D72394A" w:rsidR="6E8B1C2D">
        <w:rPr>
          <w:lang w:val="en-US"/>
        </w:rPr>
        <w:t xml:space="preserve">Yracheta: </w:t>
      </w:r>
      <w:r w:rsidRPr="1D72394A" w:rsidR="79736853">
        <w:rPr>
          <w:lang w:val="en-US"/>
        </w:rPr>
        <w:t>G</w:t>
      </w:r>
      <w:r w:rsidRPr="1D72394A" w:rsidR="6E8B1C2D">
        <w:rPr>
          <w:lang w:val="en-US"/>
        </w:rPr>
        <w:t>oals for th</w:t>
      </w:r>
      <w:r w:rsidRPr="1D72394A" w:rsidR="242115B6">
        <w:rPr>
          <w:lang w:val="en-US"/>
        </w:rPr>
        <w:t xml:space="preserve">is </w:t>
      </w:r>
      <w:r w:rsidRPr="1D72394A" w:rsidR="6E8B1C2D">
        <w:rPr>
          <w:lang w:val="en-US"/>
        </w:rPr>
        <w:t>conservati</w:t>
      </w:r>
      <w:r w:rsidRPr="1D72394A" w:rsidR="6E8B1C2D">
        <w:rPr>
          <w:lang w:val="en-US"/>
        </w:rPr>
        <w:t xml:space="preserve">on? </w:t>
      </w:r>
    </w:p>
    <w:p w:rsidR="4860E56E" w:rsidP="1D72394A" w:rsidRDefault="4860E56E" w14:paraId="55BF070C" w14:textId="1C9EFD7C">
      <w:pPr>
        <w:numPr>
          <w:ilvl w:val="2"/>
          <w:numId w:val="1"/>
        </w:numPr>
        <w:rPr>
          <w:lang w:val="en-US"/>
        </w:rPr>
      </w:pPr>
      <w:r w:rsidRPr="1D72394A" w:rsidR="4860E56E">
        <w:rPr>
          <w:lang w:val="en-US"/>
        </w:rPr>
        <w:t xml:space="preserve">Eddie: We need to emphasize the anti-discrimination policy. Something brief. Include consequences, people to contact, </w:t>
      </w:r>
      <w:r w:rsidRPr="1D72394A" w:rsidR="69FB7D17">
        <w:rPr>
          <w:lang w:val="en-US"/>
        </w:rPr>
        <w:t>kind of</w:t>
      </w:r>
      <w:r w:rsidRPr="1D72394A" w:rsidR="4860E56E">
        <w:rPr>
          <w:lang w:val="en-US"/>
        </w:rPr>
        <w:t xml:space="preserve"> like the vi</w:t>
      </w:r>
      <w:r w:rsidRPr="1D72394A" w:rsidR="7A4818D2">
        <w:rPr>
          <w:lang w:val="en-US"/>
        </w:rPr>
        <w:t xml:space="preserve">ctims advocate flyers. I know people with different disorders who have been dealing with issues. </w:t>
      </w:r>
    </w:p>
    <w:p w:rsidR="0368A645" w:rsidP="1D72394A" w:rsidRDefault="0368A645" w14:paraId="3E35155B" w14:textId="3809F170">
      <w:pPr>
        <w:numPr>
          <w:ilvl w:val="1"/>
          <w:numId w:val="1"/>
        </w:numPr>
        <w:rPr>
          <w:lang w:val="en-US"/>
        </w:rPr>
      </w:pPr>
      <w:r w:rsidRPr="1D72394A" w:rsidR="0368A645">
        <w:rPr>
          <w:lang w:val="en-US"/>
        </w:rPr>
        <w:t xml:space="preserve">Yracheta: </w:t>
      </w:r>
      <w:r w:rsidRPr="1D72394A" w:rsidR="0368A645">
        <w:rPr>
          <w:lang w:val="en-US"/>
        </w:rPr>
        <w:t>What’s</w:t>
      </w:r>
      <w:r w:rsidRPr="1D72394A" w:rsidR="0368A645">
        <w:rPr>
          <w:lang w:val="en-US"/>
        </w:rPr>
        <w:t xml:space="preserve"> a first step? Is it more signs? </w:t>
      </w:r>
    </w:p>
    <w:p w:rsidR="0368A645" w:rsidP="1D72394A" w:rsidRDefault="0368A645" w14:paraId="427E3BC8" w14:textId="6A6996EF">
      <w:pPr>
        <w:numPr>
          <w:ilvl w:val="2"/>
          <w:numId w:val="1"/>
        </w:numPr>
        <w:rPr>
          <w:lang w:val="en-US"/>
        </w:rPr>
      </w:pPr>
      <w:r w:rsidRPr="1D72394A" w:rsidR="0368A645">
        <w:rPr>
          <w:lang w:val="en-US"/>
        </w:rPr>
        <w:t xml:space="preserve">Eddie: </w:t>
      </w:r>
      <w:r w:rsidRPr="1D72394A" w:rsidR="28221A45">
        <w:rPr>
          <w:lang w:val="en-US"/>
        </w:rPr>
        <w:t>Yes</w:t>
      </w:r>
      <w:r w:rsidRPr="1D72394A" w:rsidR="0368A645">
        <w:rPr>
          <w:lang w:val="en-US"/>
        </w:rPr>
        <w:t xml:space="preserve">, people </w:t>
      </w:r>
      <w:r w:rsidRPr="1D72394A" w:rsidR="0368A645">
        <w:rPr>
          <w:lang w:val="en-US"/>
        </w:rPr>
        <w:t>don’t</w:t>
      </w:r>
      <w:r w:rsidRPr="1D72394A" w:rsidR="0368A645">
        <w:rPr>
          <w:lang w:val="en-US"/>
        </w:rPr>
        <w:t xml:space="preserve"> read emails. There is a lack of care. People think they can get away with stuff. </w:t>
      </w:r>
    </w:p>
    <w:p w:rsidR="0368A645" w:rsidP="1D72394A" w:rsidRDefault="0368A645" w14:paraId="645D9F7E" w14:textId="73537F6C">
      <w:pPr>
        <w:numPr>
          <w:ilvl w:val="1"/>
          <w:numId w:val="1"/>
        </w:numPr>
        <w:rPr>
          <w:lang w:val="en-US"/>
        </w:rPr>
      </w:pPr>
      <w:r w:rsidRPr="1D72394A" w:rsidR="0368A645">
        <w:rPr>
          <w:lang w:val="en-US"/>
        </w:rPr>
        <w:t xml:space="preserve">Yracheta: you can start with </w:t>
      </w:r>
      <w:r w:rsidRPr="1D72394A" w:rsidR="5CA15329">
        <w:rPr>
          <w:lang w:val="en-US"/>
        </w:rPr>
        <w:t>the Office</w:t>
      </w:r>
      <w:r w:rsidRPr="1D72394A" w:rsidR="1F312C13">
        <w:rPr>
          <w:lang w:val="en-US"/>
        </w:rPr>
        <w:t xml:space="preserve"> of Institutional Equity</w:t>
      </w:r>
      <w:r w:rsidRPr="1D72394A" w:rsidR="0368A645">
        <w:rPr>
          <w:lang w:val="en-US"/>
        </w:rPr>
        <w:t xml:space="preserve"> to make more signs. They have a concern form so that you can fill out</w:t>
      </w:r>
      <w:r w:rsidRPr="1D72394A" w:rsidR="76ED5886">
        <w:rPr>
          <w:lang w:val="en-US"/>
        </w:rPr>
        <w:t xml:space="preserve"> for</w:t>
      </w:r>
      <w:r w:rsidRPr="1D72394A" w:rsidR="0368A645">
        <w:rPr>
          <w:lang w:val="en-US"/>
        </w:rPr>
        <w:t xml:space="preserve"> is</w:t>
      </w:r>
      <w:r w:rsidRPr="1D72394A" w:rsidR="0368A645">
        <w:rPr>
          <w:lang w:val="en-US"/>
        </w:rPr>
        <w:t xml:space="preserve">sues. </w:t>
      </w:r>
      <w:r w:rsidRPr="1D72394A" w:rsidR="0AAB586E">
        <w:rPr>
          <w:lang w:val="en-US"/>
        </w:rPr>
        <w:t>The</w:t>
      </w:r>
      <w:r w:rsidRPr="1D72394A" w:rsidR="1507DF17">
        <w:rPr>
          <w:lang w:val="en-US"/>
        </w:rPr>
        <w:t>y</w:t>
      </w:r>
      <w:r w:rsidRPr="1D72394A" w:rsidR="0AAB586E">
        <w:rPr>
          <w:lang w:val="en-US"/>
        </w:rPr>
        <w:t>’ll t</w:t>
      </w:r>
      <w:r w:rsidRPr="1D72394A" w:rsidR="44B39A1B">
        <w:rPr>
          <w:lang w:val="en-US"/>
        </w:rPr>
        <w:t>h</w:t>
      </w:r>
      <w:r w:rsidRPr="1D72394A" w:rsidR="0AAB586E">
        <w:rPr>
          <w:lang w:val="en-US"/>
        </w:rPr>
        <w:t xml:space="preserve">en investigate. </w:t>
      </w:r>
      <w:r w:rsidRPr="1D72394A" w:rsidR="0368A645">
        <w:rPr>
          <w:lang w:val="en-US"/>
        </w:rPr>
        <w:t>Anything else?</w:t>
      </w:r>
    </w:p>
    <w:p w:rsidR="0368A645" w:rsidP="1D72394A" w:rsidRDefault="0368A645" w14:paraId="6ABAEFF0" w14:textId="61731ECC">
      <w:pPr>
        <w:numPr>
          <w:ilvl w:val="2"/>
          <w:numId w:val="1"/>
        </w:numPr>
        <w:rPr>
          <w:lang w:val="en-US"/>
        </w:rPr>
      </w:pPr>
      <w:r w:rsidRPr="1D72394A" w:rsidR="0368A645">
        <w:rPr>
          <w:lang w:val="en-US"/>
        </w:rPr>
        <w:t xml:space="preserve">Eddie: What I </w:t>
      </w:r>
      <w:r w:rsidRPr="1D72394A" w:rsidR="0368A645">
        <w:rPr>
          <w:lang w:val="en-US"/>
        </w:rPr>
        <w:t>experience</w:t>
      </w:r>
      <w:r w:rsidRPr="1D72394A" w:rsidR="0368A645">
        <w:rPr>
          <w:lang w:val="en-US"/>
        </w:rPr>
        <w:t xml:space="preserve"> </w:t>
      </w:r>
      <w:r w:rsidRPr="1D72394A" w:rsidR="72E2DBAD">
        <w:rPr>
          <w:lang w:val="en-US"/>
        </w:rPr>
        <w:t xml:space="preserve">here </w:t>
      </w:r>
      <w:r w:rsidRPr="1D72394A" w:rsidR="0368A645">
        <w:rPr>
          <w:lang w:val="en-US"/>
        </w:rPr>
        <w:t xml:space="preserve">is what I </w:t>
      </w:r>
      <w:r w:rsidRPr="1D72394A" w:rsidR="0368A645">
        <w:rPr>
          <w:lang w:val="en-US"/>
        </w:rPr>
        <w:t>experience</w:t>
      </w:r>
      <w:r w:rsidRPr="1D72394A" w:rsidR="0368A645">
        <w:rPr>
          <w:lang w:val="en-US"/>
        </w:rPr>
        <w:t xml:space="preserve"> in high school. People think it goes right over my head.</w:t>
      </w:r>
      <w:r w:rsidRPr="1D72394A" w:rsidR="0368A645">
        <w:rPr>
          <w:lang w:val="en-US"/>
        </w:rPr>
        <w:t xml:space="preserve"> </w:t>
      </w:r>
    </w:p>
    <w:p w:rsidR="741B73A2" w:rsidP="1D72394A" w:rsidRDefault="741B73A2" w14:paraId="36AF43CE" w14:textId="284AF7D9">
      <w:pPr>
        <w:numPr>
          <w:ilvl w:val="1"/>
          <w:numId w:val="1"/>
        </w:numPr>
        <w:rPr>
          <w:lang w:val="en-US"/>
        </w:rPr>
      </w:pPr>
      <w:r w:rsidRPr="1D72394A" w:rsidR="741B73A2">
        <w:rPr>
          <w:lang w:val="en-US"/>
        </w:rPr>
        <w:t>Cimillo</w:t>
      </w:r>
      <w:r w:rsidRPr="1D72394A" w:rsidR="741B73A2">
        <w:rPr>
          <w:lang w:val="en-US"/>
        </w:rPr>
        <w:t xml:space="preserve">: Every professor has to include title 9 in their syllabus. I would say students know about it. </w:t>
      </w:r>
    </w:p>
    <w:p w:rsidR="741B73A2" w:rsidP="1D72394A" w:rsidRDefault="741B73A2" w14:paraId="205083D1" w14:textId="530F439E">
      <w:pPr>
        <w:numPr>
          <w:ilvl w:val="2"/>
          <w:numId w:val="1"/>
        </w:numPr>
        <w:rPr>
          <w:lang w:val="en-US"/>
        </w:rPr>
      </w:pPr>
      <w:r w:rsidRPr="1D72394A" w:rsidR="741B73A2">
        <w:rPr>
          <w:lang w:val="en-US"/>
        </w:rPr>
        <w:t xml:space="preserve">Eddie: </w:t>
      </w:r>
      <w:r w:rsidRPr="1D72394A" w:rsidR="741B73A2">
        <w:rPr>
          <w:lang w:val="en-US"/>
        </w:rPr>
        <w:t>Yeah</w:t>
      </w:r>
      <w:r w:rsidRPr="1D72394A" w:rsidR="741B73A2">
        <w:rPr>
          <w:lang w:val="en-US"/>
        </w:rPr>
        <w:t>, some students know this</w:t>
      </w:r>
      <w:r w:rsidRPr="1D72394A" w:rsidR="06E636F8">
        <w:rPr>
          <w:lang w:val="en-US"/>
        </w:rPr>
        <w:t xml:space="preserve">, </w:t>
      </w:r>
      <w:r w:rsidRPr="1D72394A" w:rsidR="741B73A2">
        <w:rPr>
          <w:lang w:val="en-US"/>
        </w:rPr>
        <w:t xml:space="preserve">but if </w:t>
      </w:r>
      <w:r w:rsidRPr="1D72394A" w:rsidR="741B73A2">
        <w:rPr>
          <w:lang w:val="en-US"/>
        </w:rPr>
        <w:t>it’s</w:t>
      </w:r>
      <w:r w:rsidRPr="1D72394A" w:rsidR="741B73A2">
        <w:rPr>
          <w:lang w:val="en-US"/>
        </w:rPr>
        <w:t xml:space="preserve"> more visible people </w:t>
      </w:r>
      <w:r w:rsidRPr="1D72394A" w:rsidR="741B73A2">
        <w:rPr>
          <w:lang w:val="en-US"/>
        </w:rPr>
        <w:t>wouldn’t</w:t>
      </w:r>
      <w:r w:rsidRPr="1D72394A" w:rsidR="741B73A2">
        <w:rPr>
          <w:lang w:val="en-US"/>
        </w:rPr>
        <w:t xml:space="preserve"> try to violate it. </w:t>
      </w:r>
    </w:p>
    <w:p w:rsidR="741B73A2" w:rsidP="1D72394A" w:rsidRDefault="741B73A2" w14:paraId="76D2E2C6" w14:textId="4794EEA1">
      <w:pPr>
        <w:numPr>
          <w:ilvl w:val="2"/>
          <w:numId w:val="1"/>
        </w:numPr>
        <w:rPr>
          <w:lang w:val="en-US"/>
        </w:rPr>
      </w:pPr>
      <w:r w:rsidRPr="1D72394A" w:rsidR="741B73A2">
        <w:rPr>
          <w:lang w:val="en-US"/>
        </w:rPr>
        <w:t xml:space="preserve">Yracheta: We can get creative. Something that </w:t>
      </w:r>
      <w:r w:rsidRPr="1D72394A" w:rsidR="741B73A2">
        <w:rPr>
          <w:lang w:val="en-US"/>
        </w:rPr>
        <w:t>grabs</w:t>
      </w:r>
      <w:r w:rsidRPr="1D72394A" w:rsidR="741B73A2">
        <w:rPr>
          <w:lang w:val="en-US"/>
        </w:rPr>
        <w:t xml:space="preserve"> attention. </w:t>
      </w:r>
    </w:p>
    <w:p w:rsidR="741B73A2" w:rsidP="1D72394A" w:rsidRDefault="741B73A2" w14:paraId="7AF84E85" w14:textId="090295F6">
      <w:pPr>
        <w:numPr>
          <w:ilvl w:val="2"/>
          <w:numId w:val="1"/>
        </w:numPr>
        <w:rPr>
          <w:lang w:val="en-US"/>
        </w:rPr>
      </w:pPr>
      <w:r w:rsidRPr="1D72394A" w:rsidR="741B73A2">
        <w:rPr>
          <w:lang w:val="en-US"/>
        </w:rPr>
        <w:t xml:space="preserve">Hameed: Screens in the union, we can advertise for free. </w:t>
      </w:r>
    </w:p>
    <w:p w:rsidR="741B73A2" w:rsidP="1D72394A" w:rsidRDefault="741B73A2" w14:paraId="5EB68DB1" w14:textId="138C94D2">
      <w:pPr>
        <w:numPr>
          <w:ilvl w:val="2"/>
          <w:numId w:val="1"/>
        </w:numPr>
        <w:rPr>
          <w:lang w:val="en-US"/>
        </w:rPr>
      </w:pPr>
      <w:r w:rsidRPr="1D72394A" w:rsidR="741B73A2">
        <w:rPr>
          <w:lang w:val="en-US"/>
        </w:rPr>
        <w:t xml:space="preserve">Eddie: A little more than just those. </w:t>
      </w:r>
    </w:p>
    <w:p w:rsidR="741B73A2" w:rsidP="1D72394A" w:rsidRDefault="741B73A2" w14:paraId="7CF45A6B" w14:textId="75B952EF">
      <w:pPr>
        <w:numPr>
          <w:ilvl w:val="3"/>
          <w:numId w:val="1"/>
        </w:numPr>
        <w:rPr>
          <w:lang w:val="en-US"/>
        </w:rPr>
      </w:pPr>
      <w:r w:rsidRPr="1D72394A" w:rsidR="741B73A2">
        <w:rPr>
          <w:lang w:val="en-US"/>
        </w:rPr>
        <w:t xml:space="preserve">Hameed: Classroom buildings have cork bords. </w:t>
      </w:r>
      <w:r w:rsidRPr="1D72394A" w:rsidR="77D71D7A">
        <w:rPr>
          <w:lang w:val="en-US"/>
        </w:rPr>
        <w:t>Let’s use those.</w:t>
      </w:r>
    </w:p>
    <w:p w:rsidR="741B73A2" w:rsidP="1D72394A" w:rsidRDefault="741B73A2" w14:paraId="04299E73" w14:textId="7CC9F20E">
      <w:pPr>
        <w:numPr>
          <w:ilvl w:val="1"/>
          <w:numId w:val="1"/>
        </w:numPr>
        <w:rPr>
          <w:lang w:val="en-US"/>
        </w:rPr>
      </w:pPr>
      <w:r w:rsidRPr="1D72394A" w:rsidR="741B73A2">
        <w:rPr>
          <w:lang w:val="en-US"/>
        </w:rPr>
        <w:t>Cimillo</w:t>
      </w:r>
      <w:r w:rsidRPr="1D72394A" w:rsidR="741B73A2">
        <w:rPr>
          <w:lang w:val="en-US"/>
        </w:rPr>
        <w:t>: There has to be a way for SG to help with this. Advertise Disability Caucus. Include a disability caucus concern form. Paper in the office for someone at the fron</w:t>
      </w:r>
      <w:r w:rsidRPr="1D72394A" w:rsidR="4CB29E8A">
        <w:rPr>
          <w:lang w:val="en-US"/>
        </w:rPr>
        <w:t>t</w:t>
      </w:r>
      <w:r w:rsidRPr="1D72394A" w:rsidR="741B73A2">
        <w:rPr>
          <w:lang w:val="en-US"/>
        </w:rPr>
        <w:t xml:space="preserve"> desk</w:t>
      </w:r>
      <w:r w:rsidRPr="1D72394A" w:rsidR="7DF717D7">
        <w:rPr>
          <w:lang w:val="en-US"/>
        </w:rPr>
        <w:t xml:space="preserve"> </w:t>
      </w:r>
      <w:r w:rsidRPr="1D72394A" w:rsidR="4E86D2F4">
        <w:rPr>
          <w:lang w:val="en-US"/>
        </w:rPr>
        <w:t xml:space="preserve">to give out </w:t>
      </w:r>
      <w:r w:rsidRPr="1D72394A" w:rsidR="7DF717D7">
        <w:rPr>
          <w:lang w:val="en-US"/>
        </w:rPr>
        <w:t xml:space="preserve">that way </w:t>
      </w:r>
      <w:r w:rsidRPr="1D72394A" w:rsidR="7DF717D7">
        <w:rPr>
          <w:lang w:val="en-US"/>
        </w:rPr>
        <w:t xml:space="preserve">it’s still accessible. </w:t>
      </w:r>
    </w:p>
    <w:p w:rsidR="7DF717D7" w:rsidP="1D72394A" w:rsidRDefault="7DF717D7" w14:paraId="047705C0" w14:textId="5AE1FD29">
      <w:pPr>
        <w:numPr>
          <w:ilvl w:val="2"/>
          <w:numId w:val="1"/>
        </w:numPr>
        <w:rPr>
          <w:lang w:val="en-US"/>
        </w:rPr>
      </w:pPr>
      <w:r w:rsidRPr="1D72394A" w:rsidR="7DF717D7">
        <w:rPr>
          <w:lang w:val="en-US"/>
        </w:rPr>
        <w:t xml:space="preserve">Eddie: I </w:t>
      </w:r>
      <w:r w:rsidRPr="1D72394A" w:rsidR="7DF717D7">
        <w:rPr>
          <w:lang w:val="en-US"/>
        </w:rPr>
        <w:t>don’t</w:t>
      </w:r>
      <w:r w:rsidRPr="1D72394A" w:rsidR="7DF717D7">
        <w:rPr>
          <w:lang w:val="en-US"/>
        </w:rPr>
        <w:t xml:space="preserve"> want it to focus on one disability. </w:t>
      </w:r>
    </w:p>
    <w:p w:rsidR="7DF717D7" w:rsidP="1D72394A" w:rsidRDefault="7DF717D7" w14:paraId="21E654AA" w14:textId="6898E893">
      <w:pPr>
        <w:numPr>
          <w:ilvl w:val="2"/>
          <w:numId w:val="1"/>
        </w:numPr>
        <w:rPr>
          <w:lang w:val="en-US"/>
        </w:rPr>
      </w:pPr>
      <w:r w:rsidRPr="1D72394A" w:rsidR="7DF717D7">
        <w:rPr>
          <w:lang w:val="en-US"/>
        </w:rPr>
        <w:t xml:space="preserve">Cedra: At my high school there </w:t>
      </w:r>
      <w:r w:rsidRPr="1D72394A" w:rsidR="7DF717D7">
        <w:rPr>
          <w:lang w:val="en-US"/>
        </w:rPr>
        <w:t>were</w:t>
      </w:r>
      <w:r w:rsidRPr="1D72394A" w:rsidR="7DF717D7">
        <w:rPr>
          <w:lang w:val="en-US"/>
        </w:rPr>
        <w:t xml:space="preserve"> signs that teachers can put on their door to let students know that the teacher is a safe space. </w:t>
      </w:r>
    </w:p>
    <w:p w:rsidR="144980FC" w:rsidP="1D72394A" w:rsidRDefault="144980FC" w14:paraId="42A9F50C" w14:textId="4F09A814">
      <w:pPr>
        <w:numPr>
          <w:ilvl w:val="2"/>
          <w:numId w:val="1"/>
        </w:numPr>
        <w:rPr>
          <w:lang w:val="en-US"/>
        </w:rPr>
      </w:pPr>
      <w:r w:rsidRPr="1D72394A" w:rsidR="144980FC">
        <w:rPr>
          <w:lang w:val="en-US"/>
        </w:rPr>
        <w:t>Cimillo</w:t>
      </w:r>
      <w:r w:rsidRPr="1D72394A" w:rsidR="144980FC">
        <w:rPr>
          <w:lang w:val="en-US"/>
        </w:rPr>
        <w:t xml:space="preserve">: The only issue is we </w:t>
      </w:r>
      <w:r w:rsidRPr="1D72394A" w:rsidR="144980FC">
        <w:rPr>
          <w:lang w:val="en-US"/>
        </w:rPr>
        <w:t>can’t</w:t>
      </w:r>
      <w:r w:rsidRPr="1D72394A" w:rsidR="144980FC">
        <w:rPr>
          <w:lang w:val="en-US"/>
        </w:rPr>
        <w:t xml:space="preserve"> make professor do this. It’s a personal choice. </w:t>
      </w:r>
    </w:p>
    <w:p w:rsidR="099155B4" w:rsidP="1D72394A" w:rsidRDefault="099155B4" w14:paraId="79B47786" w14:textId="14068FB1">
      <w:pPr>
        <w:numPr>
          <w:ilvl w:val="1"/>
          <w:numId w:val="1"/>
        </w:numPr>
        <w:rPr/>
      </w:pPr>
      <w:r w:rsidR="099155B4">
        <w:rPr/>
        <w:t xml:space="preserve">Yracheta: Is there anything else you need from us? </w:t>
      </w:r>
    </w:p>
    <w:p w:rsidR="099155B4" w:rsidP="1D72394A" w:rsidRDefault="099155B4" w14:paraId="64CA94F8" w14:textId="78219696">
      <w:pPr>
        <w:numPr>
          <w:ilvl w:val="2"/>
          <w:numId w:val="1"/>
        </w:numPr>
        <w:rPr/>
      </w:pPr>
      <w:r w:rsidRPr="1D72394A" w:rsidR="099155B4">
        <w:rPr>
          <w:lang w:val="en-US"/>
        </w:rPr>
        <w:t xml:space="preserve">Eddie: </w:t>
      </w:r>
      <w:r w:rsidRPr="1D72394A" w:rsidR="5D5B33EF">
        <w:rPr>
          <w:lang w:val="en-US"/>
        </w:rPr>
        <w:t>S</w:t>
      </w:r>
      <w:r w:rsidRPr="1D72394A" w:rsidR="099155B4">
        <w:rPr>
          <w:lang w:val="en-US"/>
        </w:rPr>
        <w:t xml:space="preserve">ome people </w:t>
      </w:r>
      <w:r w:rsidR="099155B4">
        <w:rPr/>
        <w:t xml:space="preserve">may </w:t>
      </w:r>
      <w:r w:rsidR="099155B4">
        <w:rPr/>
        <w:t>feel lik</w:t>
      </w:r>
      <w:r w:rsidR="259AA2A5">
        <w:rPr/>
        <w:t xml:space="preserve">e </w:t>
      </w:r>
      <w:r w:rsidR="099155B4">
        <w:rPr/>
        <w:t xml:space="preserve">this is an </w:t>
      </w:r>
      <w:r w:rsidR="4F7D2EBB">
        <w:rPr/>
        <w:t>individual</w:t>
      </w:r>
      <w:r w:rsidR="099155B4">
        <w:rPr/>
        <w:t xml:space="preserve"> issue. There are lots of</w:t>
      </w:r>
      <w:r w:rsidR="09E8DD80">
        <w:rPr/>
        <w:t xml:space="preserve"> preconceived </w:t>
      </w:r>
      <w:r w:rsidR="099155B4">
        <w:rPr/>
        <w:t xml:space="preserve">notions about me. You </w:t>
      </w:r>
      <w:r w:rsidR="58487069">
        <w:rPr/>
        <w:t>haven't</w:t>
      </w:r>
      <w:r w:rsidR="099155B4">
        <w:rPr/>
        <w:t xml:space="preserve"> gotten to know me and my disability stands out. Some people may feel like </w:t>
      </w:r>
      <w:r w:rsidR="439FF86E">
        <w:rPr/>
        <w:t>“I</w:t>
      </w:r>
      <w:r w:rsidR="099155B4">
        <w:rPr/>
        <w:t xml:space="preserve"> don’t really understand what he feels like” but </w:t>
      </w:r>
      <w:r w:rsidR="099155B4">
        <w:rPr/>
        <w:t>it’s</w:t>
      </w:r>
      <w:r w:rsidR="099155B4">
        <w:rPr/>
        <w:t xml:space="preserve"> more t</w:t>
      </w:r>
      <w:r w:rsidR="467219DE">
        <w:rPr/>
        <w:t xml:space="preserve">han just me. </w:t>
      </w:r>
    </w:p>
    <w:p w:rsidR="467219DE" w:rsidP="1D72394A" w:rsidRDefault="467219DE" w14:paraId="3D07A319" w14:textId="7D71A0B8">
      <w:pPr>
        <w:numPr>
          <w:ilvl w:val="2"/>
          <w:numId w:val="1"/>
        </w:numPr>
        <w:rPr/>
      </w:pPr>
      <w:r w:rsidR="467219DE">
        <w:rPr/>
        <w:t>Yracheta: Thank you for reaching out to us.</w:t>
      </w:r>
    </w:p>
    <w:p w:rsidR="467219DE" w:rsidP="1D72394A" w:rsidRDefault="467219DE" w14:paraId="3E39D83F" w14:textId="0598D2C6">
      <w:pPr>
        <w:numPr>
          <w:ilvl w:val="2"/>
          <w:numId w:val="1"/>
        </w:numPr>
        <w:rPr>
          <w:lang w:val="en-US"/>
        </w:rPr>
      </w:pPr>
      <w:r w:rsidRPr="1D72394A" w:rsidR="467219DE">
        <w:rPr>
          <w:lang w:val="en-US"/>
        </w:rPr>
        <w:t xml:space="preserve">Eddie: </w:t>
      </w:r>
      <w:r w:rsidRPr="1D72394A" w:rsidR="467219DE">
        <w:rPr>
          <w:lang w:val="en-US"/>
        </w:rPr>
        <w:t>What’s</w:t>
      </w:r>
      <w:r w:rsidRPr="1D72394A" w:rsidR="467219DE">
        <w:rPr>
          <w:lang w:val="en-US"/>
        </w:rPr>
        <w:t xml:space="preserve"> the student advisory council</w:t>
      </w:r>
      <w:r w:rsidRPr="1D72394A" w:rsidR="78D704E9">
        <w:rPr>
          <w:lang w:val="en-US"/>
        </w:rPr>
        <w:t xml:space="preserve">? </w:t>
      </w:r>
    </w:p>
    <w:p w:rsidR="467219DE" w:rsidP="1D72394A" w:rsidRDefault="467219DE" w14:paraId="6DBFC745" w14:textId="40DA6E7B">
      <w:pPr>
        <w:numPr>
          <w:ilvl w:val="3"/>
          <w:numId w:val="1"/>
        </w:numPr>
        <w:rPr>
          <w:lang w:val="en-US"/>
        </w:rPr>
      </w:pPr>
      <w:r w:rsidRPr="1D72394A" w:rsidR="467219DE">
        <w:rPr>
          <w:lang w:val="en-US"/>
        </w:rPr>
        <w:t>Hameed</w:t>
      </w:r>
      <w:r w:rsidRPr="1D72394A" w:rsidR="467219DE">
        <w:rPr>
          <w:lang w:val="en-US"/>
        </w:rPr>
        <w:t xml:space="preserve">: Ran by Dr. Frame. Kinda like SG but for people who </w:t>
      </w:r>
      <w:r w:rsidRPr="1D72394A" w:rsidR="467219DE">
        <w:rPr>
          <w:lang w:val="en-US"/>
        </w:rPr>
        <w:t>aren’t</w:t>
      </w:r>
      <w:r w:rsidRPr="1D72394A" w:rsidR="467219DE">
        <w:rPr>
          <w:lang w:val="en-US"/>
        </w:rPr>
        <w:t xml:space="preserve"> in SG</w:t>
      </w:r>
      <w:r w:rsidRPr="1D72394A" w:rsidR="612E13D7">
        <w:rPr>
          <w:lang w:val="en-US"/>
        </w:rPr>
        <w:t xml:space="preserve">, </w:t>
      </w:r>
      <w:r w:rsidRPr="1D72394A" w:rsidR="467219DE">
        <w:rPr>
          <w:lang w:val="en-US"/>
        </w:rPr>
        <w:t xml:space="preserve">for </w:t>
      </w:r>
      <w:r w:rsidRPr="1D72394A" w:rsidR="467219DE">
        <w:rPr>
          <w:lang w:val="en-US"/>
        </w:rPr>
        <w:t>undergrads</w:t>
      </w:r>
      <w:r w:rsidRPr="1D72394A" w:rsidR="467219DE">
        <w:rPr>
          <w:lang w:val="en-US"/>
        </w:rPr>
        <w:t xml:space="preserve">. </w:t>
      </w:r>
    </w:p>
    <w:p w:rsidR="467219DE" w:rsidP="1D72394A" w:rsidRDefault="467219DE" w14:paraId="0EC56D1A" w14:textId="565370E1">
      <w:pPr>
        <w:numPr>
          <w:ilvl w:val="3"/>
          <w:numId w:val="1"/>
        </w:numPr>
        <w:rPr>
          <w:lang w:val="en-US"/>
        </w:rPr>
      </w:pPr>
      <w:r w:rsidRPr="1D72394A" w:rsidR="467219DE">
        <w:rPr>
          <w:lang w:val="en-US"/>
        </w:rPr>
        <w:t xml:space="preserve">Eddie: </w:t>
      </w:r>
      <w:r w:rsidRPr="1D72394A" w:rsidR="68E97763">
        <w:rPr>
          <w:lang w:val="en-US"/>
        </w:rPr>
        <w:t>D</w:t>
      </w:r>
      <w:r w:rsidRPr="1D72394A" w:rsidR="467219DE">
        <w:rPr>
          <w:lang w:val="en-US"/>
        </w:rPr>
        <w:t>epartment</w:t>
      </w:r>
      <w:r w:rsidRPr="1D72394A" w:rsidR="29A620A1">
        <w:rPr>
          <w:lang w:val="en-US"/>
        </w:rPr>
        <w:t xml:space="preserve">? </w:t>
      </w:r>
    </w:p>
    <w:p w:rsidR="467219DE" w:rsidP="1D72394A" w:rsidRDefault="467219DE" w14:paraId="7B138012" w14:textId="7DB804A3">
      <w:pPr>
        <w:numPr>
          <w:ilvl w:val="3"/>
          <w:numId w:val="1"/>
        </w:numPr>
        <w:rPr>
          <w:lang w:val="en-US"/>
        </w:rPr>
      </w:pPr>
      <w:r w:rsidRPr="1D72394A" w:rsidR="467219DE">
        <w:rPr>
          <w:lang w:val="en-US"/>
        </w:rPr>
        <w:t>Cimillo</w:t>
      </w:r>
      <w:r w:rsidRPr="1D72394A" w:rsidR="467219DE">
        <w:rPr>
          <w:lang w:val="en-US"/>
        </w:rPr>
        <w:t xml:space="preserve">: Student Academic Sucess </w:t>
      </w:r>
    </w:p>
    <w:p w:rsidR="6454F04C" w:rsidP="1D72394A" w:rsidRDefault="6454F04C" w14:paraId="7426AFC7" w14:textId="3D2BADCD">
      <w:pPr>
        <w:numPr>
          <w:ilvl w:val="0"/>
          <w:numId w:val="1"/>
        </w:numPr>
        <w:ind/>
        <w:rPr>
          <w:lang w:val="en-US"/>
        </w:rPr>
      </w:pPr>
      <w:r w:rsidRPr="1D72394A" w:rsidR="00E119EA">
        <w:rPr>
          <w:lang w:val="en-US"/>
        </w:rPr>
        <w:t>Announcements fr</w:t>
      </w:r>
      <w:r w:rsidR="00E119EA">
        <w:rPr/>
        <w:t>om the Chair</w:t>
      </w:r>
      <w:r w:rsidR="78C05111">
        <w:rPr/>
        <w:t>:</w:t>
      </w:r>
    </w:p>
    <w:p w:rsidR="3B83C5B4" w:rsidP="1D72394A" w:rsidRDefault="3B83C5B4" w14:paraId="14B51699" w14:textId="4F15206D">
      <w:pPr>
        <w:ind w:left="720"/>
      </w:pPr>
      <w:r w:rsidRPr="1D72394A" w:rsidR="3B83C5B4">
        <w:rPr>
          <w:lang w:val="en-US"/>
        </w:rPr>
        <w:t xml:space="preserve">Hello! </w:t>
      </w:r>
      <w:r w:rsidR="3B83C5B4">
        <w:rPr/>
        <w:t>T</w:t>
      </w:r>
      <w:r w:rsidRPr="1D72394A" w:rsidR="3B83C5B4">
        <w:rPr>
          <w:lang w:val="en-US"/>
        </w:rPr>
        <w:t>ha</w:t>
      </w:r>
      <w:r w:rsidR="3B83C5B4">
        <w:rPr/>
        <w:t>n</w:t>
      </w:r>
      <w:r w:rsidR="3B83C5B4">
        <w:rPr/>
        <w:t xml:space="preserve">k you all for being here today. I have a brief presentation covering upcoming dates for tabling and some preparation a would like to complete beforehand. </w:t>
      </w:r>
    </w:p>
    <w:p w:rsidR="1D72394A" w:rsidP="1D72394A" w:rsidRDefault="1D72394A" w14:paraId="093468D1" w14:textId="7E86A919">
      <w:pPr>
        <w:ind w:left="720"/>
      </w:pPr>
    </w:p>
    <w:p w:rsidR="00491AB5" w:rsidP="00E14074" w:rsidRDefault="00E119EA" w14:paraId="16C5BE39" w14:textId="77777777">
      <w:pPr>
        <w:numPr>
          <w:ilvl w:val="0"/>
          <w:numId w:val="1"/>
        </w:numPr>
        <w:rPr/>
      </w:pPr>
      <w:r w:rsidR="00E119EA">
        <w:rPr/>
        <w:t>Announcements from the Vice-Chair:</w:t>
      </w:r>
    </w:p>
    <w:p w:rsidR="6E455CA5" w:rsidP="1D72394A" w:rsidRDefault="6E455CA5" w14:paraId="209FFC2E" w14:textId="4B4F2E0D">
      <w:pPr>
        <w:pStyle w:val="Normal"/>
        <w:ind w:left="720"/>
        <w:rPr>
          <w:lang w:val="en-US"/>
        </w:rPr>
      </w:pPr>
      <w:r w:rsidRPr="1D72394A" w:rsidR="6E455CA5">
        <w:rPr>
          <w:lang w:val="en-US"/>
        </w:rPr>
        <w:t xml:space="preserve">My meeting with Dr. Guzman got cancelled today. </w:t>
      </w:r>
      <w:r w:rsidRPr="1D72394A" w:rsidR="6E455CA5">
        <w:rPr>
          <w:lang w:val="en-US"/>
        </w:rPr>
        <w:t>I’ve</w:t>
      </w:r>
      <w:r w:rsidRPr="1D72394A" w:rsidR="6E455CA5">
        <w:rPr>
          <w:lang w:val="en-US"/>
        </w:rPr>
        <w:t xml:space="preserve"> moved it back to Tuesday, </w:t>
      </w:r>
      <w:r w:rsidRPr="1D72394A" w:rsidR="601239AF">
        <w:rPr>
          <w:lang w:val="en-US"/>
        </w:rPr>
        <w:t>September 24</w:t>
      </w:r>
      <w:r w:rsidRPr="1D72394A" w:rsidR="601239AF">
        <w:rPr>
          <w:vertAlign w:val="superscript"/>
          <w:lang w:val="en-US"/>
        </w:rPr>
        <w:t>th</w:t>
      </w:r>
      <w:r w:rsidRPr="1D72394A" w:rsidR="601239AF">
        <w:rPr>
          <w:lang w:val="en-US"/>
        </w:rPr>
        <w:t xml:space="preserve">. </w:t>
      </w:r>
      <w:r w:rsidRPr="1D72394A" w:rsidR="601239AF">
        <w:rPr>
          <w:lang w:val="en-US"/>
        </w:rPr>
        <w:t>I’ll</w:t>
      </w:r>
      <w:r w:rsidRPr="1D72394A" w:rsidR="601239AF">
        <w:rPr>
          <w:lang w:val="en-US"/>
        </w:rPr>
        <w:t xml:space="preserve"> be speaking to her about our ASL</w:t>
      </w:r>
      <w:r w:rsidRPr="1D72394A" w:rsidR="3859CA7B">
        <w:rPr>
          <w:lang w:val="en-US"/>
        </w:rPr>
        <w:t>/</w:t>
      </w:r>
      <w:r w:rsidRPr="1D72394A" w:rsidR="76EA9F1F">
        <w:rPr>
          <w:lang w:val="en-US"/>
        </w:rPr>
        <w:t>Subtitle initiatives</w:t>
      </w:r>
      <w:r w:rsidRPr="1D72394A" w:rsidR="601239AF">
        <w:rPr>
          <w:lang w:val="en-US"/>
        </w:rPr>
        <w:t>. Drink your water and study for your</w:t>
      </w:r>
      <w:r w:rsidRPr="1D72394A" w:rsidR="32D1030A">
        <w:rPr>
          <w:lang w:val="en-US"/>
        </w:rPr>
        <w:t xml:space="preserve"> exams. </w:t>
      </w:r>
    </w:p>
    <w:p w:rsidR="00491AB5" w:rsidRDefault="00E119EA" w14:paraId="637FF1F5" w14:textId="38428A3E">
      <w:pPr>
        <w:numPr>
          <w:ilvl w:val="0"/>
          <w:numId w:val="1"/>
        </w:numPr>
        <w:rPr/>
      </w:pPr>
      <w:r w:rsidR="00E119EA">
        <w:rPr/>
        <w:t>Announcements from Caucus Members:</w:t>
      </w:r>
    </w:p>
    <w:p w:rsidR="5F7B5664" w:rsidP="1D72394A" w:rsidRDefault="5F7B5664" w14:paraId="53CD86D6" w14:textId="73E9DDDD">
      <w:pPr>
        <w:numPr>
          <w:ilvl w:val="1"/>
          <w:numId w:val="1"/>
        </w:numPr>
        <w:rPr>
          <w:lang w:val="en-US"/>
        </w:rPr>
      </w:pPr>
      <w:r w:rsidRPr="1D72394A" w:rsidR="5F7B5664">
        <w:rPr>
          <w:lang w:val="en-US"/>
        </w:rPr>
        <w:t>Cimillo</w:t>
      </w:r>
      <w:r w:rsidRPr="1D72394A" w:rsidR="5F7B5664">
        <w:rPr>
          <w:lang w:val="en-US"/>
        </w:rPr>
        <w:t xml:space="preserve">- During </w:t>
      </w:r>
      <w:r w:rsidRPr="1D72394A" w:rsidR="4467B7EE">
        <w:rPr>
          <w:lang w:val="en-US"/>
        </w:rPr>
        <w:t>the open</w:t>
      </w:r>
      <w:r w:rsidRPr="1D72394A" w:rsidR="5F7B5664">
        <w:rPr>
          <w:lang w:val="en-US"/>
        </w:rPr>
        <w:t xml:space="preserve"> forum there were some concerns, </w:t>
      </w:r>
      <w:r w:rsidRPr="1D72394A" w:rsidR="247FC7B5">
        <w:rPr>
          <w:lang w:val="en-US"/>
        </w:rPr>
        <w:t>I</w:t>
      </w:r>
      <w:r w:rsidRPr="1D72394A" w:rsidR="5F7B5664">
        <w:rPr>
          <w:lang w:val="en-US"/>
        </w:rPr>
        <w:t xml:space="preserve"> </w:t>
      </w:r>
      <w:r w:rsidRPr="1D72394A" w:rsidR="0A2133B7">
        <w:rPr>
          <w:lang w:val="en-US"/>
        </w:rPr>
        <w:t>want to</w:t>
      </w:r>
      <w:r w:rsidRPr="1D72394A" w:rsidR="5F7B5664">
        <w:rPr>
          <w:lang w:val="en-US"/>
        </w:rPr>
        <w:t xml:space="preserve"> touch on the point that every profess</w:t>
      </w:r>
      <w:r w:rsidRPr="1D72394A" w:rsidR="7F3F223B">
        <w:rPr>
          <w:lang w:val="en-US"/>
        </w:rPr>
        <w:t xml:space="preserve">or </w:t>
      </w:r>
      <w:r w:rsidRPr="1D72394A" w:rsidR="24CB1090">
        <w:rPr>
          <w:lang w:val="en-US"/>
        </w:rPr>
        <w:t>must</w:t>
      </w:r>
      <w:r w:rsidRPr="1D72394A" w:rsidR="7F3F223B">
        <w:rPr>
          <w:lang w:val="en-US"/>
        </w:rPr>
        <w:t xml:space="preserve"> put the clause on their syllabus</w:t>
      </w:r>
      <w:r w:rsidRPr="1D72394A" w:rsidR="7CAFC80E">
        <w:rPr>
          <w:lang w:val="en-US"/>
        </w:rPr>
        <w:t xml:space="preserve"> and </w:t>
      </w:r>
      <w:r w:rsidRPr="1D72394A" w:rsidR="78BB8FE2">
        <w:rPr>
          <w:lang w:val="en-US"/>
        </w:rPr>
        <w:t>let's</w:t>
      </w:r>
      <w:r w:rsidRPr="1D72394A" w:rsidR="7CAFC80E">
        <w:rPr>
          <w:lang w:val="en-US"/>
        </w:rPr>
        <w:t xml:space="preserve"> be clear goes over the </w:t>
      </w:r>
      <w:r w:rsidRPr="1D72394A" w:rsidR="7CAFC80E">
        <w:rPr>
          <w:lang w:val="en-US"/>
        </w:rPr>
        <w:t>discrim</w:t>
      </w:r>
      <w:r w:rsidRPr="1D72394A" w:rsidR="4A532270">
        <w:rPr>
          <w:lang w:val="en-US"/>
        </w:rPr>
        <w:t>in</w:t>
      </w:r>
      <w:r w:rsidRPr="1D72394A" w:rsidR="7CAFC80E">
        <w:rPr>
          <w:lang w:val="en-US"/>
        </w:rPr>
        <w:t>ation</w:t>
      </w:r>
      <w:r w:rsidRPr="1D72394A" w:rsidR="7CAFC80E">
        <w:rPr>
          <w:lang w:val="en-US"/>
        </w:rPr>
        <w:t xml:space="preserve"> topics as well.</w:t>
      </w:r>
    </w:p>
    <w:p w:rsidR="6454F04C" w:rsidP="6454F04C" w:rsidRDefault="6454F04C" w14:paraId="6D90710D" w14:textId="14E7EB3F">
      <w:pPr>
        <w:ind w:left="720"/>
      </w:pPr>
    </w:p>
    <w:p w:rsidR="00491AB5" w:rsidP="00E14074" w:rsidRDefault="00E119EA" w14:paraId="393DBB79" w14:textId="2C3DEAB0">
      <w:pPr>
        <w:numPr>
          <w:ilvl w:val="0"/>
          <w:numId w:val="1"/>
        </w:numPr>
        <w:rPr/>
      </w:pPr>
      <w:r w:rsidR="00E119EA">
        <w:rPr/>
        <w:t>Announcements from Non-Caucus Members</w:t>
      </w:r>
      <w:r w:rsidR="65E829CE">
        <w:rPr/>
        <w:t>:</w:t>
      </w:r>
    </w:p>
    <w:p w:rsidR="6454F04C" w:rsidP="6454F04C" w:rsidRDefault="6454F04C" w14:paraId="0DDA56A6" w14:textId="59F431E0">
      <w:pPr>
        <w:ind w:left="720"/>
      </w:pPr>
    </w:p>
    <w:p w:rsidR="00491AB5" w:rsidP="00E14074" w:rsidRDefault="00E119EA" w14:paraId="132E989C" w14:textId="77777777">
      <w:pPr>
        <w:numPr>
          <w:ilvl w:val="0"/>
          <w:numId w:val="1"/>
        </w:numPr>
        <w:rPr/>
      </w:pPr>
      <w:r w:rsidR="00E119EA">
        <w:rPr/>
        <w:t xml:space="preserve">Old Business: </w:t>
      </w:r>
    </w:p>
    <w:p w:rsidR="6454F04C" w:rsidP="6454F04C" w:rsidRDefault="6454F04C" w14:paraId="58971615" w14:textId="7DD0679F">
      <w:pPr>
        <w:ind w:left="720"/>
      </w:pPr>
    </w:p>
    <w:p w:rsidR="00E119EA" w:rsidP="6454F04C" w:rsidRDefault="00E119EA" w14:paraId="1D53BCC1" w14:textId="3E5422D0">
      <w:pPr>
        <w:numPr>
          <w:ilvl w:val="0"/>
          <w:numId w:val="1"/>
        </w:numPr>
        <w:rPr/>
      </w:pPr>
      <w:r w:rsidR="00E119EA">
        <w:rPr/>
        <w:t>New Business:</w:t>
      </w:r>
    </w:p>
    <w:p w:rsidR="6454F04C" w:rsidP="1D72394A" w:rsidRDefault="6454F04C" w14:paraId="7AE585EC" w14:textId="55C232AB">
      <w:pPr>
        <w:pStyle w:val="ListParagraph"/>
        <w:numPr>
          <w:ilvl w:val="0"/>
          <w:numId w:val="4"/>
        </w:numPr>
        <w:ind/>
        <w:rPr>
          <w:lang w:val="en-US"/>
        </w:rPr>
      </w:pPr>
      <w:r w:rsidRPr="1D72394A" w:rsidR="4DE85665">
        <w:rPr>
          <w:lang w:val="en-US"/>
        </w:rPr>
        <w:t>Presentation:</w:t>
      </w:r>
      <w:r w:rsidRPr="1D72394A" w:rsidR="03AF168C">
        <w:rPr>
          <w:lang w:val="en-US"/>
        </w:rPr>
        <w:t xml:space="preserve"> </w:t>
      </w:r>
      <w:hyperlink r:id="R451d761660cf4670">
        <w:r w:rsidRPr="1D72394A" w:rsidR="03AF168C">
          <w:rPr>
            <w:rStyle w:val="Hyperlink"/>
            <w:lang w:val="en-US"/>
          </w:rPr>
          <w:t>https://www.canva.com/design/DAGQ3x4ZdwU/ovQw7es7HRw8f9eFNNUXiA/view?utm_content=DAGQ3x4ZdwU&amp;utm_campaign=designshare&amp;utm_medium=link&amp;utm_source=editor</w:t>
        </w:r>
      </w:hyperlink>
    </w:p>
    <w:p w:rsidR="08BBE531" w:rsidP="1D72394A" w:rsidRDefault="08BBE531" w14:paraId="40ACBA25" w14:textId="73DC37A4">
      <w:pPr>
        <w:pStyle w:val="ListParagraph"/>
        <w:numPr>
          <w:ilvl w:val="1"/>
          <w:numId w:val="4"/>
        </w:numPr>
        <w:rPr>
          <w:lang w:val="en-US"/>
        </w:rPr>
      </w:pPr>
      <w:r w:rsidRPr="1D72394A" w:rsidR="08BBE531">
        <w:rPr>
          <w:lang w:val="en-US"/>
        </w:rPr>
        <w:t xml:space="preserve">Invisible Disabilities Week </w:t>
      </w:r>
    </w:p>
    <w:p w:rsidR="08BBE531" w:rsidP="1D72394A" w:rsidRDefault="08BBE531" w14:paraId="7E52BA76" w14:textId="3BAB32D4">
      <w:pPr>
        <w:pStyle w:val="ListParagraph"/>
        <w:numPr>
          <w:ilvl w:val="2"/>
          <w:numId w:val="4"/>
        </w:numPr>
        <w:rPr>
          <w:lang w:val="en-US"/>
        </w:rPr>
      </w:pPr>
      <w:r w:rsidRPr="1D72394A" w:rsidR="08BBE531">
        <w:rPr>
          <w:lang w:val="en-US"/>
        </w:rPr>
        <w:t>Cimillo</w:t>
      </w:r>
      <w:r w:rsidRPr="1D72394A" w:rsidR="08BBE531">
        <w:rPr>
          <w:lang w:val="en-US"/>
        </w:rPr>
        <w:t xml:space="preserve">: Did you write </w:t>
      </w:r>
      <w:r w:rsidRPr="1D72394A" w:rsidR="08BBE531">
        <w:rPr>
          <w:lang w:val="en-US"/>
        </w:rPr>
        <w:t>legislatio</w:t>
      </w:r>
      <w:r w:rsidRPr="1D72394A" w:rsidR="7D25AC60">
        <w:rPr>
          <w:lang w:val="en-US"/>
        </w:rPr>
        <w:t xml:space="preserve">n? </w:t>
      </w:r>
    </w:p>
    <w:p w:rsidR="08BBE531" w:rsidP="1D72394A" w:rsidRDefault="08BBE531" w14:paraId="12A54D60" w14:textId="5EB3DFB2">
      <w:pPr>
        <w:pStyle w:val="ListParagraph"/>
        <w:numPr>
          <w:ilvl w:val="2"/>
          <w:numId w:val="4"/>
        </w:numPr>
        <w:rPr/>
      </w:pPr>
      <w:r w:rsidRPr="1D72394A" w:rsidR="08BBE531">
        <w:rPr>
          <w:lang w:val="en-US"/>
        </w:rPr>
        <w:t>Yracheta: No, we were savi</w:t>
      </w:r>
      <w:r w:rsidR="08BBE531">
        <w:rPr/>
        <w:t xml:space="preserve">ng </w:t>
      </w:r>
      <w:r w:rsidR="08BBE531">
        <w:rPr/>
        <w:t xml:space="preserve">it for bigger things, but we could. Anything else we should </w:t>
      </w:r>
      <w:r w:rsidR="0B0BA766">
        <w:rPr/>
        <w:t>include</w:t>
      </w:r>
      <w:r w:rsidR="66C73C6B">
        <w:rPr/>
        <w:t xml:space="preserve">? </w:t>
      </w:r>
    </w:p>
    <w:p w:rsidR="1D72394A" w:rsidP="1D72394A" w:rsidRDefault="1D72394A" w14:paraId="47BDD418" w14:textId="59A34E36">
      <w:pPr>
        <w:pStyle w:val="ListParagraph"/>
        <w:ind w:left="1080" w:firstLine="720"/>
      </w:pPr>
    </w:p>
    <w:p w:rsidR="1D72394A" w:rsidP="1D72394A" w:rsidRDefault="1D72394A" w14:paraId="24975B42" w14:textId="1EBCA6F2">
      <w:pPr>
        <w:pStyle w:val="ListParagraph"/>
        <w:ind w:left="1080"/>
        <w:rPr>
          <w:lang w:val="en-US"/>
        </w:rPr>
      </w:pPr>
    </w:p>
    <w:p w:rsidR="00491AB5" w:rsidP="1D72394A" w:rsidRDefault="00E119EA" w14:paraId="035E32B2" w14:textId="143DA4EA">
      <w:pPr>
        <w:numPr>
          <w:ilvl w:val="0"/>
          <w:numId w:val="1"/>
        </w:numPr>
        <w:rPr>
          <w:b w:val="1"/>
          <w:bCs w:val="1"/>
          <w:lang w:val="en-US"/>
        </w:rPr>
      </w:pPr>
      <w:r w:rsidRPr="1D72394A" w:rsidR="00E119EA">
        <w:rPr>
          <w:lang w:val="en-US"/>
        </w:rPr>
        <w:t>Member Discussion:</w:t>
      </w:r>
      <w:r w:rsidRPr="1D72394A" w:rsidR="2EF2D487">
        <w:rPr>
          <w:lang w:val="en-US"/>
        </w:rPr>
        <w:t xml:space="preserve"> </w:t>
      </w:r>
      <w:r w:rsidRPr="1D72394A" w:rsidR="2EF2D487">
        <w:rPr>
          <w:b w:val="1"/>
          <w:bCs w:val="1"/>
          <w:lang w:val="en-US"/>
        </w:rPr>
        <w:t>Motion to Informal appro</w:t>
      </w:r>
      <w:r w:rsidRPr="1D72394A" w:rsidR="2EF2D487">
        <w:rPr>
          <w:b w:val="1"/>
          <w:bCs w:val="1"/>
        </w:rPr>
        <w:t>ve</w:t>
      </w:r>
      <w:r w:rsidRPr="1D72394A" w:rsidR="2EF2D487">
        <w:rPr>
          <w:b w:val="1"/>
          <w:bCs w:val="1"/>
        </w:rPr>
        <w:t>d</w:t>
      </w:r>
      <w:r w:rsidRPr="1D72394A" w:rsidR="2EF2D487">
        <w:rPr>
          <w:b w:val="1"/>
          <w:bCs w:val="1"/>
        </w:rPr>
        <w:t xml:space="preserve"> by GC</w:t>
      </w:r>
    </w:p>
    <w:p w:rsidR="1D72394A" w:rsidP="1D72394A" w:rsidRDefault="1D72394A" w14:paraId="2765289E" w14:textId="4461E0D6">
      <w:pPr>
        <w:ind w:left="720"/>
      </w:pPr>
    </w:p>
    <w:p w:rsidR="00491AB5" w:rsidRDefault="00E119EA" w14:paraId="58826514" w14:textId="77777777">
      <w:pPr>
        <w:numPr>
          <w:ilvl w:val="0"/>
          <w:numId w:val="1"/>
        </w:numPr>
        <w:rPr/>
      </w:pPr>
      <w:r w:rsidR="00E119EA">
        <w:rPr/>
        <w:t>Miscellaneous Business:</w:t>
      </w:r>
    </w:p>
    <w:p w:rsidR="6454F04C" w:rsidP="6454F04C" w:rsidRDefault="6454F04C" w14:paraId="16903F31" w14:textId="538E1BB1">
      <w:pPr>
        <w:ind w:left="720"/>
      </w:pPr>
    </w:p>
    <w:p w:rsidR="00491AB5" w:rsidRDefault="00E119EA" w14:paraId="3AD15EB6" w14:textId="6392766D">
      <w:pPr>
        <w:numPr>
          <w:ilvl w:val="0"/>
          <w:numId w:val="1"/>
        </w:numPr>
        <w:rPr/>
      </w:pPr>
      <w:r w:rsidR="00E119EA">
        <w:rPr/>
        <w:t>Final Roll Call:</w:t>
      </w:r>
      <w:r w:rsidR="54D9254F">
        <w:rPr/>
        <w:t xml:space="preserve"> 4</w:t>
      </w:r>
      <w:r w:rsidR="00E119EA">
        <w:rPr/>
        <w:t xml:space="preserve"> </w:t>
      </w:r>
      <w:r w:rsidR="0A3574E6">
        <w:rPr/>
        <w:t>/</w:t>
      </w:r>
      <w:r w:rsidR="30DF999F">
        <w:rPr/>
        <w:t>5</w:t>
      </w:r>
    </w:p>
    <w:p w:rsidR="6454F04C" w:rsidP="6454F04C" w:rsidRDefault="6454F04C" w14:paraId="60596DC9" w14:textId="1F6CB157">
      <w:pPr>
        <w:ind w:left="720"/>
      </w:pPr>
    </w:p>
    <w:p w:rsidR="00491AB5" w:rsidRDefault="00E119EA" w14:paraId="40F70924" w14:textId="088B16C0">
      <w:pPr>
        <w:numPr>
          <w:ilvl w:val="0"/>
          <w:numId w:val="1"/>
        </w:numPr>
        <w:rPr/>
      </w:pPr>
      <w:r w:rsidR="00E119EA">
        <w:rPr/>
        <w:t xml:space="preserve">Adjournment: </w:t>
      </w:r>
      <w:r w:rsidR="01986274">
        <w:rPr/>
        <w:t xml:space="preserve">2:59 </w:t>
      </w:r>
      <w:r w:rsidR="7203828A">
        <w:rPr/>
        <w:t>pm</w:t>
      </w:r>
    </w:p>
    <w:p w:rsidR="00491AB5" w:rsidRDefault="00491AB5" w14:paraId="3461D779" w14:textId="77777777"/>
    <w:p w:rsidR="00491AB5" w:rsidRDefault="00491AB5" w14:paraId="3CF2D8B6" w14:textId="77777777"/>
    <w:p w:rsidR="00491AB5" w:rsidRDefault="00491AB5" w14:paraId="0FB78278" w14:textId="77777777"/>
    <w:p w:rsidR="00491AB5" w:rsidRDefault="00491AB5" w14:paraId="1FC39945" w14:textId="77777777"/>
    <w:p w:rsidR="00491AB5" w:rsidRDefault="00491AB5" w14:paraId="0562CB0E" w14:textId="77777777"/>
    <w:p w:rsidR="00491AB5" w:rsidRDefault="00491AB5" w14:paraId="34CE0A41" w14:textId="77777777"/>
    <w:p w:rsidR="00491AB5" w:rsidRDefault="00491AB5" w14:paraId="62EBF3C5" w14:textId="77777777"/>
    <w:p w:rsidR="00491AB5" w:rsidRDefault="00491AB5" w14:paraId="6D98A12B" w14:textId="77777777"/>
    <w:p w:rsidR="00491AB5" w:rsidRDefault="00E119EA" w14:paraId="601881F1" w14:textId="77777777">
      <w:pPr>
        <w:pStyle w:val="Heading1"/>
        <w:ind w:left="360"/>
      </w:pPr>
      <w:bookmarkStart w:name="_w7s37hv2msql" w:colFirst="0" w:colLast="0" w:id="7"/>
      <w:bookmarkEnd w:id="7"/>
      <w:r>
        <w:t>Key:</w:t>
      </w:r>
    </w:p>
    <w:p w:rsidR="00491AB5" w:rsidRDefault="00E119EA" w14:paraId="26C71970" w14:textId="77777777">
      <w:pPr>
        <w:ind w:left="360"/>
      </w:pPr>
      <w:r>
        <w:t>P - Present</w:t>
      </w:r>
    </w:p>
    <w:p w:rsidR="00491AB5" w:rsidRDefault="00E119EA" w14:paraId="2C1B4313" w14:textId="77777777">
      <w:pPr>
        <w:ind w:left="360"/>
      </w:pPr>
      <w:r>
        <w:t xml:space="preserve">A - Absent </w:t>
      </w:r>
    </w:p>
    <w:p w:rsidR="00491AB5" w:rsidRDefault="00E119EA" w14:paraId="1C57A68D" w14:textId="77777777">
      <w:pPr>
        <w:ind w:left="360"/>
      </w:pPr>
      <w:r>
        <w:t>MTD - Move to Debate</w:t>
      </w:r>
    </w:p>
    <w:p w:rsidR="00491AB5" w:rsidRDefault="00E119EA" w14:paraId="7648AF6F" w14:textId="77777777">
      <w:pPr>
        <w:ind w:left="360"/>
      </w:pPr>
      <w:r>
        <w:t>MTV - Move to Vote</w:t>
      </w:r>
    </w:p>
    <w:p w:rsidR="00491AB5" w:rsidRDefault="00E119EA" w14:paraId="2B9EB990" w14:textId="77777777">
      <w:pPr>
        <w:ind w:left="360"/>
      </w:pPr>
      <w:r>
        <w:t>MTA- Move to Amend</w:t>
      </w:r>
    </w:p>
    <w:p w:rsidR="00491AB5" w:rsidRDefault="00E119EA" w14:paraId="4040017A" w14:textId="77777777">
      <w:pPr>
        <w:ind w:left="360"/>
      </w:pPr>
      <w:r>
        <w:t>PP - Postpone</w:t>
      </w:r>
    </w:p>
    <w:p w:rsidR="00491AB5" w:rsidRDefault="00E119EA" w14:paraId="6B347CF5" w14:textId="77777777">
      <w:pPr>
        <w:ind w:left="360"/>
      </w:pPr>
      <w:r>
        <w:t>PPI - Postpone Indefinitely</w:t>
      </w:r>
    </w:p>
    <w:p w:rsidR="00491AB5" w:rsidRDefault="00E119EA" w14:paraId="2EE0230D" w14:textId="77777777">
      <w:pPr>
        <w:ind w:left="360"/>
      </w:pPr>
      <w:r>
        <w:t xml:space="preserve">GC - General Consent  </w:t>
      </w:r>
    </w:p>
    <w:p w:rsidR="00491AB5" w:rsidRDefault="00491AB5" w14:paraId="2946DB82" w14:textId="77777777"/>
    <w:sectPr w:rsidR="00491AB5">
      <w:headerReference w:type="default" r:id="rId10"/>
      <w:footerReference w:type="default" r:id="rId11"/>
      <w:pgSz w:w="12240" w:h="15840" w:orient="portrait"/>
      <w:pgMar w:top="2520" w:right="117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49B7" w:rsidRDefault="00BE49B7" w14:paraId="52E56223" w14:textId="77777777">
      <w:pPr>
        <w:spacing w:line="240" w:lineRule="auto"/>
      </w:pPr>
      <w:r>
        <w:separator/>
      </w:r>
    </w:p>
  </w:endnote>
  <w:endnote w:type="continuationSeparator" w:id="0">
    <w:p w:rsidR="00BE49B7" w:rsidRDefault="00BE49B7" w14:paraId="07547A01" w14:textId="77777777">
      <w:pPr>
        <w:spacing w:line="240" w:lineRule="auto"/>
      </w:pPr>
      <w:r>
        <w:continuationSeparator/>
      </w:r>
    </w:p>
  </w:endnote>
  <w:endnote w:type="continuationNotice" w:id="1">
    <w:p w:rsidR="005302E7" w:rsidRDefault="005302E7" w14:paraId="23E3874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91AB5" w:rsidRDefault="00491AB5" w14:paraId="6B699379" w14:textId="77777777">
    <w:pPr>
      <w:spacing w:line="240" w:lineRule="auto"/>
      <w:ind w:left="-720"/>
    </w:pPr>
  </w:p>
  <w:tbl>
    <w:tblPr>
      <w:tblW w:w="10890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10890"/>
    </w:tblGrid>
    <w:tr w:rsidR="00491AB5" w14:paraId="35AACB2D" w14:textId="77777777">
      <w:trPr>
        <w:trHeight w:val="660"/>
      </w:trPr>
      <w:tc>
        <w:tcPr>
          <w:tcW w:w="10890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3E0674E" w14:textId="77777777">
          <w:pPr>
            <w:jc w:val="center"/>
            <w:rPr>
              <w:i/>
            </w:rPr>
          </w:pPr>
          <w:r>
            <w:rPr>
              <w:i/>
            </w:rPr>
            <w:t xml:space="preserve">This meeting is held in compliance with the Government in the Sunshine Act. </w:t>
          </w:r>
        </w:p>
        <w:p w:rsidR="00491AB5" w:rsidRDefault="00E119EA" w14:paraId="2CE1B372" w14:textId="77777777">
          <w:pPr>
            <w:jc w:val="center"/>
            <w:rPr>
              <w:i/>
            </w:rPr>
          </w:pPr>
          <w:r>
            <w:rPr>
              <w:i/>
            </w:rPr>
            <w:t>Funded by the Activity and Service Fee through the UCF Student Government.</w:t>
          </w:r>
        </w:p>
      </w:tc>
    </w:tr>
    <w:tr w:rsidR="00491AB5" w14:paraId="29D6B04F" w14:textId="77777777">
      <w:trPr>
        <w:trHeight w:val="420"/>
      </w:trPr>
      <w:tc>
        <w:tcPr>
          <w:tcW w:w="10890" w:type="dxa"/>
          <w:tcBorders>
            <w:top w:val="single" w:color="FFCC00" w:sz="12" w:space="0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491AB5" w14:paraId="3FE9F23F" w14:textId="77777777">
          <w:pPr>
            <w:jc w:val="center"/>
            <w:rPr>
              <w:b/>
            </w:rPr>
          </w:pPr>
        </w:p>
        <w:p w:rsidR="00491AB5" w:rsidRDefault="00E119EA" w14:paraId="0A6959E7" w14:textId="77777777">
          <w:pPr>
            <w:jc w:val="center"/>
            <w:rPr>
              <w:b/>
            </w:rPr>
          </w:pPr>
          <w:r>
            <w:rPr>
              <w:b/>
            </w:rPr>
            <w:t xml:space="preserve"> </w:t>
          </w:r>
        </w:p>
      </w:tc>
    </w:tr>
  </w:tbl>
  <w:p w:rsidR="00491AB5" w:rsidRDefault="00E119EA" w14:paraId="03C86EC9" w14:textId="77777777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1407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49B7" w:rsidRDefault="00BE49B7" w14:paraId="5997CC1D" w14:textId="77777777">
      <w:pPr>
        <w:spacing w:line="240" w:lineRule="auto"/>
      </w:pPr>
      <w:r>
        <w:separator/>
      </w:r>
    </w:p>
  </w:footnote>
  <w:footnote w:type="continuationSeparator" w:id="0">
    <w:p w:rsidR="00BE49B7" w:rsidRDefault="00BE49B7" w14:paraId="110FFD37" w14:textId="77777777">
      <w:pPr>
        <w:spacing w:line="240" w:lineRule="auto"/>
      </w:pPr>
      <w:r>
        <w:continuationSeparator/>
      </w:r>
    </w:p>
  </w:footnote>
  <w:footnote w:type="continuationNotice" w:id="1">
    <w:p w:rsidR="005302E7" w:rsidRDefault="005302E7" w14:paraId="369E114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491AB5" w:rsidRDefault="00491AB5" w14:paraId="1F72F646" w14:textId="77777777">
    <w:pPr>
      <w:spacing w:line="240" w:lineRule="auto"/>
      <w:ind w:left="-720"/>
      <w:jc w:val="right"/>
    </w:pPr>
  </w:p>
  <w:tbl>
    <w:tblPr>
      <w:tblW w:w="10815" w:type="dxa"/>
      <w:tblInd w:w="-72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6150"/>
      <w:gridCol w:w="4665"/>
    </w:tblGrid>
    <w:tr w:rsidR="00491AB5" w14:paraId="10832515" w14:textId="77777777">
      <w:tc>
        <w:tcPr>
          <w:tcW w:w="6150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8CE6F91" w14:textId="77777777">
          <w:pPr>
            <w:spacing w:line="240" w:lineRule="auto"/>
            <w:rPr>
              <w:b/>
            </w:rPr>
          </w:pPr>
          <w:r>
            <w:rPr>
              <w:b/>
              <w:noProof/>
            </w:rPr>
            <w:drawing>
              <wp:inline distT="114300" distB="114300" distL="114300" distR="114300" wp14:anchorId="6489201F" wp14:editId="07777777">
                <wp:extent cx="3067050" cy="7620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1208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5" w:type="dxa"/>
          <w:tcBorders>
            <w:top w:val="nil"/>
            <w:left w:val="nil"/>
            <w:bottom w:val="single" w:color="FFCC00" w:sz="12" w:space="0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491AB5" w:rsidRDefault="00E119EA" w14:paraId="0567BAAC" w14:textId="77777777">
          <w:pPr>
            <w:spacing w:line="240" w:lineRule="auto"/>
            <w:ind w:left="-720"/>
            <w:jc w:val="right"/>
          </w:pPr>
          <w:r>
            <w:rPr>
              <w:b/>
            </w:rPr>
            <w:t xml:space="preserve"> UCF Student Government</w:t>
          </w:r>
        </w:p>
        <w:p w:rsidR="00491AB5" w:rsidRDefault="00E119EA" w14:paraId="088C7F1A" w14:textId="77777777">
          <w:pPr>
            <w:spacing w:line="240" w:lineRule="auto"/>
            <w:ind w:left="-720"/>
            <w:jc w:val="right"/>
          </w:pPr>
          <w:r>
            <w:t>Disability Caucus</w:t>
          </w:r>
        </w:p>
        <w:p w:rsidR="00491AB5" w:rsidP="00E14074" w:rsidRDefault="00491AB5" w14:paraId="61CDCEAD" w14:textId="77777777">
          <w:pPr>
            <w:spacing w:line="240" w:lineRule="auto"/>
            <w:ind w:left="-720"/>
            <w:jc w:val="right"/>
          </w:pPr>
        </w:p>
      </w:tc>
    </w:tr>
  </w:tbl>
  <w:p w:rsidR="00491AB5" w:rsidRDefault="00491AB5" w14:paraId="6BB9E253" w14:textId="77777777">
    <w:pPr>
      <w:pStyle w:val="Subtitle"/>
      <w:jc w:val="left"/>
      <w:rPr>
        <w:color w:val="000000"/>
      </w:rPr>
    </w:pPr>
    <w:bookmarkStart w:name="_tt2tgceka2by" w:colFirst="0" w:colLast="0" w:id="8"/>
    <w:bookmarkEnd w:id="8"/>
  </w:p>
  <w:p w:rsidR="00491AB5" w:rsidRDefault="00491AB5" w14:paraId="23DE523C" w14:textId="77777777"/>
</w:hdr>
</file>

<file path=word/intelligence2.xml><?xml version="1.0" encoding="utf-8"?>
<int2:intelligence xmlns:int2="http://schemas.microsoft.com/office/intelligence/2020/intelligence">
  <int2:observations>
    <int2:textHash int2:hashCode="Wq1VeryxeUuHKy" int2:id="0SVWU4gJ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12c388e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484652d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3ab9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34C7C09"/>
    <w:multiLevelType w:val="multilevel"/>
    <w:tmpl w:val="7A4E685E"/>
    <w:lvl w:ilvl="0">
      <w:start w:val="3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eastAsia="Arial" w:cs="Arial"/>
        <w:b w:val="0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0430D"/>
    <w:multiLevelType w:val="multilevel"/>
    <w:tmpl w:val="04161CE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5">
    <w:abstractNumId w:val="4"/>
  </w:num>
  <w:num w:numId="4">
    <w:abstractNumId w:val="3"/>
  </w:num>
  <w:num w:numId="3">
    <w:abstractNumId w:val="2"/>
  </w:num>
  <w:num w:numId="1" w16cid:durableId="175968531">
    <w:abstractNumId w:val="0"/>
  </w:num>
  <w:num w:numId="2" w16cid:durableId="58460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B5"/>
    <w:rsid w:val="0003145F"/>
    <w:rsid w:val="00157A31"/>
    <w:rsid w:val="00491AB5"/>
    <w:rsid w:val="004E271C"/>
    <w:rsid w:val="005302E7"/>
    <w:rsid w:val="006170CA"/>
    <w:rsid w:val="00803E3F"/>
    <w:rsid w:val="008A6761"/>
    <w:rsid w:val="008FB0D2"/>
    <w:rsid w:val="00A60D66"/>
    <w:rsid w:val="00B35AC0"/>
    <w:rsid w:val="00BE49B7"/>
    <w:rsid w:val="00C73DE5"/>
    <w:rsid w:val="00CE2880"/>
    <w:rsid w:val="00D271E7"/>
    <w:rsid w:val="00D77A11"/>
    <w:rsid w:val="00DCE62A"/>
    <w:rsid w:val="00E119EA"/>
    <w:rsid w:val="00E14074"/>
    <w:rsid w:val="00E33F23"/>
    <w:rsid w:val="00E43E25"/>
    <w:rsid w:val="00EB12A1"/>
    <w:rsid w:val="01241440"/>
    <w:rsid w:val="01986274"/>
    <w:rsid w:val="0242A73C"/>
    <w:rsid w:val="0368A645"/>
    <w:rsid w:val="037BCC9B"/>
    <w:rsid w:val="03AF168C"/>
    <w:rsid w:val="03F4C925"/>
    <w:rsid w:val="043C8A5A"/>
    <w:rsid w:val="06965FD2"/>
    <w:rsid w:val="069F97E9"/>
    <w:rsid w:val="06C3D630"/>
    <w:rsid w:val="06E636F8"/>
    <w:rsid w:val="0700D187"/>
    <w:rsid w:val="07564359"/>
    <w:rsid w:val="07B1EF2C"/>
    <w:rsid w:val="0836B995"/>
    <w:rsid w:val="0836CE25"/>
    <w:rsid w:val="08617349"/>
    <w:rsid w:val="08BBE531"/>
    <w:rsid w:val="099155B4"/>
    <w:rsid w:val="09E8DD80"/>
    <w:rsid w:val="0A0159F6"/>
    <w:rsid w:val="0A2133B7"/>
    <w:rsid w:val="0A3574E6"/>
    <w:rsid w:val="0AAB586E"/>
    <w:rsid w:val="0AE804EE"/>
    <w:rsid w:val="0AEA70CD"/>
    <w:rsid w:val="0B0BA766"/>
    <w:rsid w:val="0B0EE084"/>
    <w:rsid w:val="0B569AB4"/>
    <w:rsid w:val="0BBA54CB"/>
    <w:rsid w:val="0C2166AB"/>
    <w:rsid w:val="0D982CB7"/>
    <w:rsid w:val="0DA1E917"/>
    <w:rsid w:val="0DB3362E"/>
    <w:rsid w:val="0DE9536E"/>
    <w:rsid w:val="0E0D4A35"/>
    <w:rsid w:val="0E4CA521"/>
    <w:rsid w:val="0EF7A725"/>
    <w:rsid w:val="102B07CE"/>
    <w:rsid w:val="1066A1E7"/>
    <w:rsid w:val="10F301AE"/>
    <w:rsid w:val="110E4EC4"/>
    <w:rsid w:val="11599832"/>
    <w:rsid w:val="11C3DDF4"/>
    <w:rsid w:val="11C66FD2"/>
    <w:rsid w:val="11FCEA43"/>
    <w:rsid w:val="12CF75DD"/>
    <w:rsid w:val="13E07439"/>
    <w:rsid w:val="1445C7E0"/>
    <w:rsid w:val="144980FC"/>
    <w:rsid w:val="145B343F"/>
    <w:rsid w:val="145E17CE"/>
    <w:rsid w:val="14D8608C"/>
    <w:rsid w:val="14EAEB3C"/>
    <w:rsid w:val="1507DF17"/>
    <w:rsid w:val="16C4A50D"/>
    <w:rsid w:val="17C6443C"/>
    <w:rsid w:val="17E7DEEA"/>
    <w:rsid w:val="183F609D"/>
    <w:rsid w:val="1A52B652"/>
    <w:rsid w:val="1B12BC6E"/>
    <w:rsid w:val="1B1EAE33"/>
    <w:rsid w:val="1B3FD766"/>
    <w:rsid w:val="1C38261F"/>
    <w:rsid w:val="1D3C5B48"/>
    <w:rsid w:val="1D72394A"/>
    <w:rsid w:val="1D7C1C8B"/>
    <w:rsid w:val="1DC4FD70"/>
    <w:rsid w:val="1E1288CE"/>
    <w:rsid w:val="1E4083EB"/>
    <w:rsid w:val="1E546661"/>
    <w:rsid w:val="1E64322E"/>
    <w:rsid w:val="1E7E76E3"/>
    <w:rsid w:val="1F2A3966"/>
    <w:rsid w:val="1F312C13"/>
    <w:rsid w:val="1F78C606"/>
    <w:rsid w:val="1F8B630D"/>
    <w:rsid w:val="2045B328"/>
    <w:rsid w:val="2051FF65"/>
    <w:rsid w:val="20DFA787"/>
    <w:rsid w:val="22E208CB"/>
    <w:rsid w:val="237E2379"/>
    <w:rsid w:val="23F850DB"/>
    <w:rsid w:val="24049A95"/>
    <w:rsid w:val="242115B6"/>
    <w:rsid w:val="247FC7B5"/>
    <w:rsid w:val="248B0EA0"/>
    <w:rsid w:val="24CB1090"/>
    <w:rsid w:val="251EAEB0"/>
    <w:rsid w:val="253293F5"/>
    <w:rsid w:val="2570B8F9"/>
    <w:rsid w:val="25909B2B"/>
    <w:rsid w:val="259AA2A5"/>
    <w:rsid w:val="25BA4566"/>
    <w:rsid w:val="25BD07A8"/>
    <w:rsid w:val="25BEED3F"/>
    <w:rsid w:val="26F93E82"/>
    <w:rsid w:val="2790A518"/>
    <w:rsid w:val="27C87387"/>
    <w:rsid w:val="28221A45"/>
    <w:rsid w:val="2822708A"/>
    <w:rsid w:val="2875612A"/>
    <w:rsid w:val="28DEBBA4"/>
    <w:rsid w:val="29101F35"/>
    <w:rsid w:val="297248F9"/>
    <w:rsid w:val="297800DD"/>
    <w:rsid w:val="299540D6"/>
    <w:rsid w:val="29A620A1"/>
    <w:rsid w:val="29CD4A7B"/>
    <w:rsid w:val="29F1E956"/>
    <w:rsid w:val="29F8F456"/>
    <w:rsid w:val="2A069B23"/>
    <w:rsid w:val="2AE4197F"/>
    <w:rsid w:val="2B44049B"/>
    <w:rsid w:val="2BA827C5"/>
    <w:rsid w:val="2CB9870E"/>
    <w:rsid w:val="2CF6EF4E"/>
    <w:rsid w:val="2D11C9E6"/>
    <w:rsid w:val="2D6FA1AD"/>
    <w:rsid w:val="2EA6A372"/>
    <w:rsid w:val="2EA9BEB1"/>
    <w:rsid w:val="2EF2D487"/>
    <w:rsid w:val="2F45344A"/>
    <w:rsid w:val="308011E5"/>
    <w:rsid w:val="30DF999F"/>
    <w:rsid w:val="31B67D7E"/>
    <w:rsid w:val="32048DD3"/>
    <w:rsid w:val="322B5AAA"/>
    <w:rsid w:val="32728058"/>
    <w:rsid w:val="32B7E02D"/>
    <w:rsid w:val="32D1030A"/>
    <w:rsid w:val="3303B2A4"/>
    <w:rsid w:val="33AFACAB"/>
    <w:rsid w:val="341FFAEE"/>
    <w:rsid w:val="3442DC91"/>
    <w:rsid w:val="344F5B59"/>
    <w:rsid w:val="3450743B"/>
    <w:rsid w:val="35421BCE"/>
    <w:rsid w:val="35AAF47E"/>
    <w:rsid w:val="3616F49C"/>
    <w:rsid w:val="36428E74"/>
    <w:rsid w:val="3659A5F7"/>
    <w:rsid w:val="3661FE86"/>
    <w:rsid w:val="36664998"/>
    <w:rsid w:val="3678938E"/>
    <w:rsid w:val="368EB5CE"/>
    <w:rsid w:val="369414A9"/>
    <w:rsid w:val="3703508B"/>
    <w:rsid w:val="3751C22F"/>
    <w:rsid w:val="37619F8A"/>
    <w:rsid w:val="380B2B08"/>
    <w:rsid w:val="38503C4D"/>
    <w:rsid w:val="3859CA7B"/>
    <w:rsid w:val="39FA9022"/>
    <w:rsid w:val="3B27FB8A"/>
    <w:rsid w:val="3B6A1FAE"/>
    <w:rsid w:val="3B76E45F"/>
    <w:rsid w:val="3B83C5B4"/>
    <w:rsid w:val="3B94C0BE"/>
    <w:rsid w:val="3BDD951F"/>
    <w:rsid w:val="3C1818F9"/>
    <w:rsid w:val="3CE63F8E"/>
    <w:rsid w:val="3D5FBC09"/>
    <w:rsid w:val="3D84F1BA"/>
    <w:rsid w:val="3DD1FD2A"/>
    <w:rsid w:val="3E1DAE0F"/>
    <w:rsid w:val="3E2575A5"/>
    <w:rsid w:val="3EEC2A5B"/>
    <w:rsid w:val="3F31E7E8"/>
    <w:rsid w:val="3F48E55E"/>
    <w:rsid w:val="40196C15"/>
    <w:rsid w:val="4260C387"/>
    <w:rsid w:val="42BEC397"/>
    <w:rsid w:val="42CFAF24"/>
    <w:rsid w:val="42E1AFD1"/>
    <w:rsid w:val="435EE516"/>
    <w:rsid w:val="439FF86E"/>
    <w:rsid w:val="43B989B6"/>
    <w:rsid w:val="43D342EE"/>
    <w:rsid w:val="44486646"/>
    <w:rsid w:val="4467B7EE"/>
    <w:rsid w:val="447D39D7"/>
    <w:rsid w:val="44A66C98"/>
    <w:rsid w:val="44B39A1B"/>
    <w:rsid w:val="44F79751"/>
    <w:rsid w:val="464CFA13"/>
    <w:rsid w:val="465553EA"/>
    <w:rsid w:val="46604D0E"/>
    <w:rsid w:val="467219DE"/>
    <w:rsid w:val="46BF37D9"/>
    <w:rsid w:val="471E8159"/>
    <w:rsid w:val="47487C7A"/>
    <w:rsid w:val="47651848"/>
    <w:rsid w:val="47E4FFD1"/>
    <w:rsid w:val="4860E56E"/>
    <w:rsid w:val="493AE41E"/>
    <w:rsid w:val="498F1C3C"/>
    <w:rsid w:val="4A532270"/>
    <w:rsid w:val="4A602FE0"/>
    <w:rsid w:val="4AB00CD7"/>
    <w:rsid w:val="4B29F0D8"/>
    <w:rsid w:val="4BD662D1"/>
    <w:rsid w:val="4C1B3E31"/>
    <w:rsid w:val="4CB29E8A"/>
    <w:rsid w:val="4CE6D24A"/>
    <w:rsid w:val="4CF4448F"/>
    <w:rsid w:val="4D217223"/>
    <w:rsid w:val="4D4721EB"/>
    <w:rsid w:val="4D8A61EF"/>
    <w:rsid w:val="4D8F0989"/>
    <w:rsid w:val="4DE85665"/>
    <w:rsid w:val="4E28B1F3"/>
    <w:rsid w:val="4E3F1171"/>
    <w:rsid w:val="4E527700"/>
    <w:rsid w:val="4E64D3D4"/>
    <w:rsid w:val="4E7C15D6"/>
    <w:rsid w:val="4E86D2F4"/>
    <w:rsid w:val="4EDB2FDA"/>
    <w:rsid w:val="4F101EB0"/>
    <w:rsid w:val="4F3D2375"/>
    <w:rsid w:val="4F7D2EBB"/>
    <w:rsid w:val="507C2143"/>
    <w:rsid w:val="51466F74"/>
    <w:rsid w:val="517A4484"/>
    <w:rsid w:val="51B57A79"/>
    <w:rsid w:val="529610B3"/>
    <w:rsid w:val="5328559A"/>
    <w:rsid w:val="53D345A2"/>
    <w:rsid w:val="549CFF0F"/>
    <w:rsid w:val="54D9254F"/>
    <w:rsid w:val="55358816"/>
    <w:rsid w:val="56C22955"/>
    <w:rsid w:val="582E47A4"/>
    <w:rsid w:val="58487069"/>
    <w:rsid w:val="592B0A3D"/>
    <w:rsid w:val="59DFE2BD"/>
    <w:rsid w:val="59F082E8"/>
    <w:rsid w:val="5B21EEBD"/>
    <w:rsid w:val="5B7369E9"/>
    <w:rsid w:val="5BCFC942"/>
    <w:rsid w:val="5C542675"/>
    <w:rsid w:val="5C6E115B"/>
    <w:rsid w:val="5CA15329"/>
    <w:rsid w:val="5CF72DBF"/>
    <w:rsid w:val="5D5B33EF"/>
    <w:rsid w:val="5D633B5E"/>
    <w:rsid w:val="5E3528E0"/>
    <w:rsid w:val="5EE0EFE5"/>
    <w:rsid w:val="5F7B5664"/>
    <w:rsid w:val="5F924268"/>
    <w:rsid w:val="60052077"/>
    <w:rsid w:val="601239AF"/>
    <w:rsid w:val="60467372"/>
    <w:rsid w:val="607D4743"/>
    <w:rsid w:val="6083480B"/>
    <w:rsid w:val="608B6AAE"/>
    <w:rsid w:val="612E13D7"/>
    <w:rsid w:val="617C83E2"/>
    <w:rsid w:val="619DDA67"/>
    <w:rsid w:val="621ED332"/>
    <w:rsid w:val="622D0A1C"/>
    <w:rsid w:val="6242F0F7"/>
    <w:rsid w:val="625287AE"/>
    <w:rsid w:val="62673DF6"/>
    <w:rsid w:val="62A99138"/>
    <w:rsid w:val="62C2FF90"/>
    <w:rsid w:val="63780DCF"/>
    <w:rsid w:val="6389DE05"/>
    <w:rsid w:val="642714CD"/>
    <w:rsid w:val="6429DCB4"/>
    <w:rsid w:val="643A85B9"/>
    <w:rsid w:val="6454F04C"/>
    <w:rsid w:val="64561425"/>
    <w:rsid w:val="645DD629"/>
    <w:rsid w:val="64838147"/>
    <w:rsid w:val="64E68AE7"/>
    <w:rsid w:val="65411BE4"/>
    <w:rsid w:val="65E829CE"/>
    <w:rsid w:val="6652419E"/>
    <w:rsid w:val="66B4D47F"/>
    <w:rsid w:val="66C73C6B"/>
    <w:rsid w:val="67E57414"/>
    <w:rsid w:val="67E86543"/>
    <w:rsid w:val="68E97763"/>
    <w:rsid w:val="6931C9A3"/>
    <w:rsid w:val="694457B8"/>
    <w:rsid w:val="694C5F92"/>
    <w:rsid w:val="69FB7D17"/>
    <w:rsid w:val="6A4FCC7C"/>
    <w:rsid w:val="6AEF0099"/>
    <w:rsid w:val="6C44AA9D"/>
    <w:rsid w:val="6C5334EC"/>
    <w:rsid w:val="6CE59FE4"/>
    <w:rsid w:val="6D37CD08"/>
    <w:rsid w:val="6D65C2A8"/>
    <w:rsid w:val="6DEE4FCC"/>
    <w:rsid w:val="6E455CA5"/>
    <w:rsid w:val="6E8B1C2D"/>
    <w:rsid w:val="6EBBB857"/>
    <w:rsid w:val="70D80312"/>
    <w:rsid w:val="7135E669"/>
    <w:rsid w:val="7203828A"/>
    <w:rsid w:val="721AC3FA"/>
    <w:rsid w:val="7222E027"/>
    <w:rsid w:val="7224B079"/>
    <w:rsid w:val="72B40154"/>
    <w:rsid w:val="72E2DBAD"/>
    <w:rsid w:val="72FD6435"/>
    <w:rsid w:val="739A93D6"/>
    <w:rsid w:val="73A35400"/>
    <w:rsid w:val="73CF6AF1"/>
    <w:rsid w:val="73EE3E9B"/>
    <w:rsid w:val="741B73A2"/>
    <w:rsid w:val="74BA14AB"/>
    <w:rsid w:val="74F70D88"/>
    <w:rsid w:val="7529922B"/>
    <w:rsid w:val="759F0B44"/>
    <w:rsid w:val="75D5F6D0"/>
    <w:rsid w:val="76331BD8"/>
    <w:rsid w:val="7635EB2D"/>
    <w:rsid w:val="767D3F1C"/>
    <w:rsid w:val="76D4A30F"/>
    <w:rsid w:val="76EA9F1F"/>
    <w:rsid w:val="76ED5886"/>
    <w:rsid w:val="77381F0E"/>
    <w:rsid w:val="77D71D7A"/>
    <w:rsid w:val="77F7798A"/>
    <w:rsid w:val="78BB8FE2"/>
    <w:rsid w:val="78C05111"/>
    <w:rsid w:val="78D704E9"/>
    <w:rsid w:val="78DF80B0"/>
    <w:rsid w:val="78F47692"/>
    <w:rsid w:val="7913741A"/>
    <w:rsid w:val="79684B42"/>
    <w:rsid w:val="79736853"/>
    <w:rsid w:val="7A4818D2"/>
    <w:rsid w:val="7A960C09"/>
    <w:rsid w:val="7AF3870C"/>
    <w:rsid w:val="7B063A06"/>
    <w:rsid w:val="7B2A7FAC"/>
    <w:rsid w:val="7B3ABEBF"/>
    <w:rsid w:val="7B635CD2"/>
    <w:rsid w:val="7C46D8A6"/>
    <w:rsid w:val="7CAAB542"/>
    <w:rsid w:val="7CAFC80E"/>
    <w:rsid w:val="7D0D1A8E"/>
    <w:rsid w:val="7D25AC60"/>
    <w:rsid w:val="7DF717D7"/>
    <w:rsid w:val="7E05102D"/>
    <w:rsid w:val="7E6194C8"/>
    <w:rsid w:val="7F138B70"/>
    <w:rsid w:val="7F3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D9437D"/>
  <w15:docId w15:val="{76EAA8BA-EE95-40EF-B908-9B6D0B12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20"/>
      <w:ind w:left="720" w:hanging="360"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 w:line="240" w:lineRule="auto"/>
      <w:ind w:left="-720" w:right="-720"/>
      <w:jc w:val="center"/>
    </w:pPr>
    <w:rPr>
      <w:i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07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074"/>
  </w:style>
  <w:style w:type="paragraph" w:styleId="Footer">
    <w:name w:val="footer"/>
    <w:basedOn w:val="Normal"/>
    <w:link w:val="FooterChar"/>
    <w:uiPriority w:val="99"/>
    <w:unhideWhenUsed/>
    <w:rsid w:val="00E1407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07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sgdisabilitycaucus@ucf.edu" TargetMode="External" Id="Rdff6a9b007624796" /><Relationship Type="http://schemas.openxmlformats.org/officeDocument/2006/relationships/hyperlink" Target="mailto:sgachps6@ucf.edu" TargetMode="External" Id="R9c54bd3cdec14001" /><Relationship Type="http://schemas.openxmlformats.org/officeDocument/2006/relationships/hyperlink" Target="mailto:sga_grst3@ucf.edu" TargetMode="External" Id="R983025ccea724265" /><Relationship Type="http://schemas.openxmlformats.org/officeDocument/2006/relationships/hyperlink" Target="mailto:Sga_sci6@ucf.edu" TargetMode="External" Id="R0b58e5dd600a4b9d" /><Relationship Type="http://schemas.openxmlformats.org/officeDocument/2006/relationships/hyperlink" Target="mailto:sga_comp@ucf.edu" TargetMode="External" Id="Rae2e80ed640f4dac" /><Relationship Type="http://schemas.openxmlformats.org/officeDocument/2006/relationships/hyperlink" Target="https://www.canva.com/design/DAGQ3x4ZdwU/ovQw7es7HRw8f9eFNNUXiA/view?utm_content=DAGQ3x4ZdwU&amp;utm_campaign=designshare&amp;utm_medium=link&amp;utm_source=editor" TargetMode="External" Id="R451d761660cf4670" /><Relationship Type="http://schemas.microsoft.com/office/2020/10/relationships/intelligence" Target="intelligence2.xml" Id="R6d5a2c93252e4a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F1B80FB1414E9F9236318F592807" ma:contentTypeVersion="10" ma:contentTypeDescription="Create a new document." ma:contentTypeScope="" ma:versionID="de8ef106b4467efa9108e35119a2696f">
  <xsd:schema xmlns:xsd="http://www.w3.org/2001/XMLSchema" xmlns:xs="http://www.w3.org/2001/XMLSchema" xmlns:p="http://schemas.microsoft.com/office/2006/metadata/properties" xmlns:ns2="ab470ed4-338f-40cf-8a68-f2dc60181b14" targetNamespace="http://schemas.microsoft.com/office/2006/metadata/properties" ma:root="true" ma:fieldsID="3a2a93c3f58ea3c159ed4fa2aa4f1e59" ns2:_="">
    <xsd:import namespace="ab470ed4-338f-40cf-8a68-f2dc60181b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0ed4-338f-40cf-8a68-f2dc6018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d757968-b5e0-43bf-af52-13bc706514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0ed4-338f-40cf-8a68-f2dc60181b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B2D99-FA1A-4E34-9131-BB7EF2E2C0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882802-8330-4393-9F83-EFD77810D46F}"/>
</file>

<file path=customXml/itemProps3.xml><?xml version="1.0" encoding="utf-8"?>
<ds:datastoreItem xmlns:ds="http://schemas.openxmlformats.org/officeDocument/2006/customXml" ds:itemID="{B76818A4-1BC6-4CA8-AD6F-F38CF7B64CD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Autumn Johnson</cp:lastModifiedBy>
  <cp:revision>10</cp:revision>
  <dcterms:created xsi:type="dcterms:W3CDTF">2024-07-01T21:40:00Z</dcterms:created>
  <dcterms:modified xsi:type="dcterms:W3CDTF">2024-09-17T17:06:56Z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0x01010023AEF1B80FB1414E9F9236318F592807</vt:lpwstr>
  </property>
</Properties>
</file>