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Order:</w:t>
      </w:r>
      <w:r w:rsidDel="00000000" w:rsidR="00000000" w:rsidRPr="00000000">
        <w:rPr>
          <w:b w:val="1"/>
          <w:rtl w:val="0"/>
        </w:rPr>
        <w:t xml:space="preserve"> 12:03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Roll Call &amp; Verification of Quorum: 9/12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540"/>
        <w:gridCol w:w="3510"/>
        <w:gridCol w:w="1200"/>
        <w:gridCol w:w="1110"/>
        <w:tblGridChange w:id="0">
          <w:tblGrid>
            <w:gridCol w:w="3540"/>
            <w:gridCol w:w="3510"/>
            <w:gridCol w:w="1200"/>
            <w:gridCol w:w="1110"/>
          </w:tblGrid>
        </w:tblGridChange>
      </w:tblGrid>
      <w:tr>
        <w:tc>
          <w:tcPr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Name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Email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Initial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Final</w:t>
            </w:r>
          </w:p>
        </w:tc>
      </w:tr>
      <w:t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Chair Gray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sga_scholarship@ucf.edu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Vice Chair Desai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sgasba@ucf.edu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SSAO Representative Phillips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richard.phillips@ucf.edu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OSFA Representative Castro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amethyst.castro@ucf.edu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SDES Representative Payne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richard.payne@ucf.edu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(12:05)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 President La Rosa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sga_pres@ucf.edu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ILA Daniella Griffin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sgaila@ucf.edu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Student-at-Large Perez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aundreaperez@knights.ucf.edu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Student-at-Large Sacks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katelynsacks@knights.ucf.edu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Student-at-Large Julien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keyunacjulien@knights.ucf.edu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Student-at-Large [Vacant]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[TBD]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Senator Radtke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sga_sci10@ucf.edu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Senator Gorlin-Tarbell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sga_hm2@ucf.edu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the Minutes: Approved by GC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the Agenda: Approved by GC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from the Chair-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$186,197.00 left in our budget.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welcome Charles Phan! He will be joining us shortly on the committee and has come to watch how it’s done.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Gorlin - Tarbell - Are we gonna see the scholarships in the drive next week?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Gray Yes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from Committee Members-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SG President La Rosa- Reached out to the Student Attiya Appline, and hopes to join the committee starting next week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from Non-Committee Members-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Old Business-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 Business- 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College of Medicine Graduate Scholarship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Scholarship is the same, we now know the numbers, 6 awards given out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Originally took down two and wants to discuss putting it back up to 6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Gorlin Tarbell- Can you explain why you took it down in the first place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Gray- it was a lot of money for 1 scholarship, and the same amount was used to power another scholarship, but now I understand why it was necessary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Rosa- Do we know how many applied for last year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Gray - 15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Rosa- I am fully on board with raising it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Radtke- definitely agree, lots of medical school students don't have the means to get jobs in med school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increase the award about 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 Count 9-0-1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Would we want for us to be able to upload or type in right there for the essay?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 makes it easier students to be able to complete their applications 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are scholarships where students don't apply as much because they have to upload something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Gray- What is the difference between uploading scholarships and typing scholarships 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Phan- we see more students applying to textbox scholarships than uploading ones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Castro- I agree with phan 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Gray- What should we do, what do you recommend?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Phan- Change the wording on the scholarship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Gray- Motion to vote to change the word uploading to Write 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Vote Count: 10-0-1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 on Scholarship 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 count: 10-01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Member Discussion-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Miscellaneous Business-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Gray- In conversation with the communications department we are are working to develop more creative ways to advertise them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Final Roll Call 10/12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Adjournment: 12:23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Key:</w:t>
      </w:r>
    </w:p>
    <w:p w:rsidR="00000000" w:rsidDel="00000000" w:rsidP="00000000" w:rsidRDefault="00000000" w:rsidRPr="00000000" w14:paraId="0000006B">
      <w:pPr>
        <w:ind w:left="360" w:firstLine="0"/>
        <w:rPr/>
      </w:pPr>
      <w:r w:rsidDel="00000000" w:rsidR="00000000" w:rsidRPr="00000000">
        <w:rPr>
          <w:rtl w:val="0"/>
        </w:rPr>
        <w:t xml:space="preserve">P - Present</w:t>
      </w:r>
    </w:p>
    <w:p w:rsidR="00000000" w:rsidDel="00000000" w:rsidP="00000000" w:rsidRDefault="00000000" w:rsidRPr="00000000" w14:paraId="0000006C">
      <w:pPr>
        <w:ind w:left="360" w:firstLine="0"/>
        <w:rPr/>
      </w:pPr>
      <w:r w:rsidDel="00000000" w:rsidR="00000000" w:rsidRPr="00000000">
        <w:rPr>
          <w:rtl w:val="0"/>
        </w:rPr>
        <w:t xml:space="preserve">A - Absent </w:t>
      </w:r>
    </w:p>
    <w:p w:rsidR="00000000" w:rsidDel="00000000" w:rsidP="00000000" w:rsidRDefault="00000000" w:rsidRPr="00000000" w14:paraId="0000006D">
      <w:pPr>
        <w:ind w:left="360" w:firstLine="0"/>
        <w:rPr/>
      </w:pPr>
      <w:r w:rsidDel="00000000" w:rsidR="00000000" w:rsidRPr="00000000">
        <w:rPr>
          <w:rtl w:val="0"/>
        </w:rPr>
        <w:t xml:space="preserve">MTD - Move to Debate</w:t>
      </w:r>
    </w:p>
    <w:p w:rsidR="00000000" w:rsidDel="00000000" w:rsidP="00000000" w:rsidRDefault="00000000" w:rsidRPr="00000000" w14:paraId="0000006E">
      <w:pPr>
        <w:ind w:left="360" w:firstLine="0"/>
        <w:rPr/>
      </w:pPr>
      <w:r w:rsidDel="00000000" w:rsidR="00000000" w:rsidRPr="00000000">
        <w:rPr>
          <w:rtl w:val="0"/>
        </w:rPr>
        <w:t xml:space="preserve">MTV - Move to Vote</w:t>
      </w:r>
    </w:p>
    <w:p w:rsidR="00000000" w:rsidDel="00000000" w:rsidP="00000000" w:rsidRDefault="00000000" w:rsidRPr="00000000" w14:paraId="0000006F">
      <w:pPr>
        <w:ind w:left="360" w:firstLine="0"/>
        <w:rPr/>
      </w:pPr>
      <w:r w:rsidDel="00000000" w:rsidR="00000000" w:rsidRPr="00000000">
        <w:rPr>
          <w:rtl w:val="0"/>
        </w:rPr>
        <w:t xml:space="preserve">MTA- Move to Amend</w:t>
      </w:r>
    </w:p>
    <w:p w:rsidR="00000000" w:rsidDel="00000000" w:rsidP="00000000" w:rsidRDefault="00000000" w:rsidRPr="00000000" w14:paraId="00000070">
      <w:pPr>
        <w:ind w:left="360" w:firstLine="0"/>
        <w:rPr/>
      </w:pPr>
      <w:r w:rsidDel="00000000" w:rsidR="00000000" w:rsidRPr="00000000">
        <w:rPr>
          <w:rtl w:val="0"/>
        </w:rPr>
        <w:t xml:space="preserve">PP - Postpone</w:t>
      </w:r>
    </w:p>
    <w:p w:rsidR="00000000" w:rsidDel="00000000" w:rsidP="00000000" w:rsidRDefault="00000000" w:rsidRPr="00000000" w14:paraId="00000071">
      <w:pPr>
        <w:ind w:left="360" w:firstLine="0"/>
        <w:rPr/>
      </w:pPr>
      <w:r w:rsidDel="00000000" w:rsidR="00000000" w:rsidRPr="00000000">
        <w:rPr>
          <w:rtl w:val="0"/>
        </w:rPr>
        <w:t xml:space="preserve">PPI - Postpone Indefinitely</w:t>
      </w:r>
    </w:p>
    <w:p w:rsidR="00000000" w:rsidDel="00000000" w:rsidP="00000000" w:rsidRDefault="00000000" w:rsidRPr="00000000" w14:paraId="00000072">
      <w:pPr>
        <w:ind w:left="360" w:firstLine="0"/>
        <w:rPr/>
      </w:pPr>
      <w:r w:rsidDel="00000000" w:rsidR="00000000" w:rsidRPr="00000000">
        <w:rPr>
          <w:rtl w:val="0"/>
        </w:rPr>
        <w:t xml:space="preserve">GC - General Consent 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2880" w:left="1440" w:right="117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spacing w:line="240" w:lineRule="auto"/>
      <w:ind w:left="-720" w:firstLine="0"/>
      <w:rPr/>
    </w:pPr>
    <w:r w:rsidDel="00000000" w:rsidR="00000000" w:rsidRPr="00000000">
      <w:rPr>
        <w:rtl w:val="0"/>
      </w:rPr>
    </w:r>
  </w:p>
  <w:tbl>
    <w:tblPr>
      <w:tblStyle w:val="Table3"/>
      <w:tblW w:w="1089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890"/>
      <w:tblGridChange w:id="0">
        <w:tblGrid>
          <w:gridCol w:w="10890"/>
        </w:tblGrid>
      </w:tblGridChange>
    </w:tblGrid>
    <w:tr>
      <w:trPr>
        <w:trHeight w:val="6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F">
          <w:pPr>
            <w:jc w:val="center"/>
            <w:rPr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This meeting is held in compliance with the Government in the Sunshine Act. </w:t>
          </w:r>
        </w:p>
        <w:p w:rsidR="00000000" w:rsidDel="00000000" w:rsidP="00000000" w:rsidRDefault="00000000" w:rsidRPr="00000000" w14:paraId="00000080">
          <w:pPr>
            <w:jc w:val="center"/>
            <w:rPr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Funded by the Activity and Service Fee through the UCF Student Government.</w:t>
          </w:r>
        </w:p>
      </w:tc>
    </w:tr>
    <w:tr>
      <w:tc>
        <w:tcPr>
          <w:tcBorders>
            <w:top w:color="000000" w:space="0" w:sz="12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1">
          <w:pPr>
            <w:jc w:val="center"/>
            <w:rPr>
              <w:b w:val="1"/>
              <w:i w:val="1"/>
            </w:rPr>
          </w:pPr>
          <w:r w:rsidDel="00000000" w:rsidR="00000000" w:rsidRPr="00000000">
            <w:rPr>
              <w:b w:val="1"/>
              <w:rtl w:val="0"/>
            </w:rPr>
            <w:t xml:space="preserve">Chair Rob Gray: sga_scholarship@ucf.edu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2">
    <w:pPr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line="240" w:lineRule="auto"/>
      <w:ind w:left="-720" w:firstLine="0"/>
      <w:jc w:val="right"/>
      <w:rPr/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870"/>
      <w:gridCol w:w="3930"/>
      <w:tblGridChange w:id="0">
        <w:tblGrid>
          <w:gridCol w:w="6870"/>
          <w:gridCol w:w="393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12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7">
          <w:pPr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2914650" cy="6858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12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8">
          <w:pPr>
            <w:spacing w:line="240" w:lineRule="auto"/>
            <w:ind w:left="-720" w:firstLine="0"/>
            <w:jc w:val="right"/>
            <w:rPr/>
          </w:pPr>
          <w:r w:rsidDel="00000000" w:rsidR="00000000" w:rsidRPr="00000000">
            <w:rPr>
              <w:b w:val="1"/>
              <w:rtl w:val="0"/>
            </w:rPr>
            <w:t xml:space="preserve"> UCF Student Government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spacing w:line="240" w:lineRule="auto"/>
            <w:ind w:left="-720" w:firstLine="0"/>
            <w:jc w:val="right"/>
            <w:rPr/>
          </w:pPr>
          <w:r w:rsidDel="00000000" w:rsidR="00000000" w:rsidRPr="00000000">
            <w:rPr>
              <w:rtl w:val="0"/>
            </w:rPr>
            <w:t xml:space="preserve">Scholarship Committee Meeting</w:t>
          </w:r>
        </w:p>
        <w:p w:rsidR="00000000" w:rsidDel="00000000" w:rsidP="00000000" w:rsidRDefault="00000000" w:rsidRPr="00000000" w14:paraId="0000007A">
          <w:pPr>
            <w:spacing w:line="240" w:lineRule="auto"/>
            <w:ind w:left="-720" w:firstLine="0"/>
            <w:jc w:val="right"/>
            <w:rPr/>
          </w:pPr>
          <w:r w:rsidDel="00000000" w:rsidR="00000000" w:rsidRPr="00000000">
            <w:rPr>
              <w:rtl w:val="0"/>
            </w:rPr>
            <w:t xml:space="preserve">Virtual Meeting via Zoom</w:t>
          </w:r>
        </w:p>
        <w:p w:rsidR="00000000" w:rsidDel="00000000" w:rsidP="00000000" w:rsidRDefault="00000000" w:rsidRPr="00000000" w14:paraId="0000007B">
          <w:pPr>
            <w:spacing w:line="240" w:lineRule="auto"/>
            <w:ind w:left="-720" w:firstLine="0"/>
            <w:jc w:val="right"/>
            <w:rPr/>
          </w:pPr>
          <w:r w:rsidDel="00000000" w:rsidR="00000000" w:rsidRPr="00000000">
            <w:rPr>
              <w:rtl w:val="0"/>
            </w:rPr>
            <w:t xml:space="preserve">10/12/2020</w:t>
          </w:r>
        </w:p>
        <w:p w:rsidR="00000000" w:rsidDel="00000000" w:rsidP="00000000" w:rsidRDefault="00000000" w:rsidRPr="00000000" w14:paraId="0000007C">
          <w:pPr>
            <w:spacing w:line="240" w:lineRule="auto"/>
            <w:ind w:left="-720" w:firstLine="0"/>
            <w:jc w:val="right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12:00P.M.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before="200" w:lineRule="auto"/>
      <w:ind w:left="-720" w:right="-720" w:firstLine="0"/>
      <w:jc w:val="center"/>
      <w:rPr>
        <w:b w:val="1"/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E20A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20A1"/>
  </w:style>
  <w:style w:type="paragraph" w:styleId="Footer">
    <w:name w:val="footer"/>
    <w:basedOn w:val="Normal"/>
    <w:link w:val="FooterChar"/>
    <w:uiPriority w:val="99"/>
    <w:unhideWhenUsed w:val="1"/>
    <w:rsid w:val="004E20A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20A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nNhl4jqELEhwRlPEn6V5bO+uA==">AMUW2mXQ4w106MDFWvuKhWk/8l+PQiGcfUwfV51tdSmhC/QCJEId3EZ04+2ZVNZZ+wM3vRU3fyXL1QAufKoqsrFPbFxzs8652YRTKizt67+nXJkAmFm3ocigydYExlqtJ/DWXCdC4jyI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2020-10-08T17:50:00Z</dcterms:created>
</cp:coreProperties>
</file>